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12262" w14:textId="66AF13D5" w:rsidR="005E6947" w:rsidRPr="00555642" w:rsidRDefault="00555642" w:rsidP="00555642">
      <w:pPr>
        <w:pStyle w:val="Zhlav"/>
        <w:rPr>
          <w:rFonts w:asciiTheme="minorHAnsi" w:hAnsiTheme="minorHAnsi" w:cstheme="minorHAnsi"/>
          <w:sz w:val="22"/>
          <w:szCs w:val="22"/>
        </w:rPr>
      </w:pPr>
      <w:r w:rsidRPr="0055564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21B2823" wp14:editId="05437C42">
            <wp:simplePos x="0" y="0"/>
            <wp:positionH relativeFrom="column">
              <wp:posOffset>5133975</wp:posOffset>
            </wp:positionH>
            <wp:positionV relativeFrom="paragraph">
              <wp:posOffset>-914400</wp:posOffset>
            </wp:positionV>
            <wp:extent cx="1068070" cy="1068070"/>
            <wp:effectExtent l="0" t="0" r="0" b="0"/>
            <wp:wrapNone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SIP - pod gra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64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FF847" wp14:editId="6598B069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7762875" cy="1058545"/>
                <wp:effectExtent l="0" t="0" r="9525" b="825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58545"/>
                        </a:xfrm>
                        <a:prstGeom prst="rect">
                          <a:avLst/>
                        </a:prstGeom>
                        <a:solidFill>
                          <a:srgbClr val="069C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E8A23" w14:textId="60BB6A10" w:rsidR="00BD04C3" w:rsidRPr="004406B6" w:rsidRDefault="00952B16" w:rsidP="00CD70E8">
                            <w:pPr>
                              <w:pStyle w:val="Zhlav"/>
                              <w:spacing w:after="120"/>
                              <w:ind w:left="1134" w:firstLine="142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2B1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Letošní rok </w:t>
                            </w:r>
                            <w:r w:rsidR="00361E9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je</w:t>
                            </w:r>
                            <w:r w:rsidRPr="00952B1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na silnicích tragický především na Vysočině</w:t>
                            </w:r>
                          </w:p>
                          <w:p w14:paraId="6DD37AC4" w14:textId="77777777" w:rsidR="00BD04C3" w:rsidRPr="00BD04C3" w:rsidRDefault="00BD04C3" w:rsidP="00361E9A">
                            <w:pPr>
                              <w:pStyle w:val="Zhlav"/>
                              <w:spacing w:after="1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b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F847" id="Obdélník 11" o:spid="_x0000_s1026" style="position:absolute;margin-left:-71.25pt;margin-top:-71.25pt;width:611.25pt;height:8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" fillcolor="#069ce2" stroked="f" strokeweight="2pt">
                <v:textbox>
                  <w:txbxContent>
                    <w:p w14:paraId="567E8A23" w14:textId="60BB6A10" w:rsidR="00BD04C3" w:rsidRPr="004406B6" w:rsidRDefault="00952B16" w:rsidP="00CD70E8">
                      <w:pPr>
                        <w:pStyle w:val="Zhlav"/>
                        <w:spacing w:after="120"/>
                        <w:ind w:left="1134" w:firstLine="142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52B1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Letošní rok </w:t>
                      </w:r>
                      <w:r w:rsidR="00361E9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je</w:t>
                      </w:r>
                      <w:r w:rsidRPr="00952B1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na silnicích tragický především na Vysočině</w:t>
                      </w:r>
                    </w:p>
                    <w:p w14:paraId="6DD37AC4" w14:textId="77777777" w:rsidR="00BD04C3" w:rsidRPr="00BD04C3" w:rsidRDefault="00BD04C3" w:rsidP="00361E9A">
                      <w:pPr>
                        <w:pStyle w:val="Zhlav"/>
                        <w:spacing w:after="120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6FAC" w:rsidRPr="00555642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2C74802" w14:textId="33EC7351" w:rsidR="00BD277A" w:rsidRPr="00DE1CC9" w:rsidRDefault="003D5974" w:rsidP="00BD277A">
      <w:pPr>
        <w:jc w:val="both"/>
        <w:rPr>
          <w:rFonts w:asciiTheme="minorHAnsi" w:hAnsiTheme="minorHAnsi" w:cstheme="minorHAnsi"/>
          <w:i/>
          <w:sz w:val="21"/>
          <w:szCs w:val="21"/>
        </w:rPr>
      </w:pPr>
      <w:r w:rsidRPr="00555642">
        <w:rPr>
          <w:rFonts w:asciiTheme="minorHAnsi" w:eastAsiaTheme="minorHAnsi" w:hAnsiTheme="minorHAnsi" w:cstheme="minorHAnsi"/>
          <w:b/>
          <w:color w:val="297DC1"/>
          <w:sz w:val="22"/>
          <w:szCs w:val="22"/>
          <w:lang w:eastAsia="en-US"/>
        </w:rPr>
        <w:t xml:space="preserve"> </w:t>
      </w:r>
      <w:r w:rsidR="000F7059" w:rsidRPr="00555642">
        <w:rPr>
          <w:rFonts w:asciiTheme="minorHAnsi" w:eastAsiaTheme="minorHAnsi" w:hAnsiTheme="minorHAnsi" w:cstheme="minorHAnsi"/>
          <w:b/>
          <w:color w:val="297DC1"/>
          <w:sz w:val="22"/>
          <w:szCs w:val="22"/>
          <w:lang w:eastAsia="en-US"/>
        </w:rPr>
        <w:br/>
      </w:r>
      <w:r w:rsidR="00952B16">
        <w:rPr>
          <w:rFonts w:asciiTheme="minorHAnsi" w:hAnsiTheme="minorHAnsi" w:cstheme="minorHAnsi"/>
          <w:i/>
          <w:sz w:val="21"/>
          <w:szCs w:val="21"/>
        </w:rPr>
        <w:t>17. 06</w:t>
      </w:r>
      <w:r w:rsidR="00BD277A">
        <w:rPr>
          <w:rFonts w:asciiTheme="minorHAnsi" w:hAnsiTheme="minorHAnsi" w:cstheme="minorHAnsi"/>
          <w:i/>
          <w:sz w:val="21"/>
          <w:szCs w:val="21"/>
        </w:rPr>
        <w:t>. 2019</w:t>
      </w:r>
      <w:bookmarkStart w:id="0" w:name="_GoBack"/>
      <w:bookmarkEnd w:id="0"/>
    </w:p>
    <w:p w14:paraId="264ED43A" w14:textId="77777777" w:rsidR="00313D6A" w:rsidRDefault="00313D6A" w:rsidP="00313D6A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FA42D82" w14:textId="50EC22EB" w:rsidR="00E668A8" w:rsidRDefault="00313D6A" w:rsidP="00313D6A">
      <w:pPr>
        <w:jc w:val="both"/>
        <w:rPr>
          <w:rFonts w:asciiTheme="minorHAnsi" w:hAnsiTheme="minorHAnsi" w:cstheme="minorHAnsi"/>
          <w:sz w:val="22"/>
          <w:szCs w:val="22"/>
        </w:rPr>
      </w:pPr>
      <w:r w:rsidRPr="00803928">
        <w:rPr>
          <w:rFonts w:asciiTheme="minorHAnsi" w:hAnsiTheme="minorHAnsi" w:cstheme="minorHAnsi"/>
          <w:sz w:val="22"/>
          <w:szCs w:val="22"/>
        </w:rPr>
        <w:t>V</w:t>
      </w:r>
      <w:r w:rsidR="00E668A8">
        <w:rPr>
          <w:rFonts w:asciiTheme="minorHAnsi" w:hAnsiTheme="minorHAnsi" w:cstheme="minorHAnsi"/>
          <w:sz w:val="22"/>
          <w:szCs w:val="22"/>
        </w:rPr>
        <w:t> období leden-květen 2019 bylo v důsledku dopravních nehod na pozemních komunikacích v České republice usmrceno 178 a těžce zraněno 725 osob. V případě usmrcených osob se jedná historicky o 2. nejnižší počet, v případě těžce zraněných o historické minimum.</w:t>
      </w:r>
    </w:p>
    <w:p w14:paraId="49B0C1AC" w14:textId="77777777" w:rsidR="00E668A8" w:rsidRDefault="00E668A8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45F99" w14:textId="138373FC" w:rsidR="00E668A8" w:rsidRPr="00E668A8" w:rsidRDefault="00997D5A" w:rsidP="00E668A8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U</w:t>
      </w:r>
      <w:r w:rsidR="00E668A8" w:rsidRPr="00E668A8">
        <w:rPr>
          <w:rFonts w:asciiTheme="minorHAnsi" w:hAnsiTheme="minorHAnsi" w:cstheme="minorHAnsi"/>
          <w:color w:val="0070C0"/>
          <w:sz w:val="28"/>
          <w:szCs w:val="28"/>
        </w:rPr>
        <w:t xml:space="preserve">smrcených je stále </w:t>
      </w:r>
      <w:r>
        <w:rPr>
          <w:rFonts w:asciiTheme="minorHAnsi" w:hAnsiTheme="minorHAnsi" w:cstheme="minorHAnsi"/>
          <w:color w:val="0070C0"/>
          <w:sz w:val="28"/>
          <w:szCs w:val="28"/>
        </w:rPr>
        <w:t>příliš mnoho</w:t>
      </w:r>
      <w:r w:rsidR="00E668A8" w:rsidRPr="00E668A8">
        <w:rPr>
          <w:rFonts w:asciiTheme="minorHAnsi" w:hAnsiTheme="minorHAnsi" w:cstheme="minorHAnsi"/>
          <w:color w:val="0070C0"/>
          <w:sz w:val="28"/>
          <w:szCs w:val="28"/>
        </w:rPr>
        <w:t>!</w:t>
      </w:r>
    </w:p>
    <w:p w14:paraId="1B626C06" w14:textId="65519C84" w:rsidR="00E668A8" w:rsidRDefault="00E668A8" w:rsidP="00313D6A">
      <w:pPr>
        <w:jc w:val="both"/>
        <w:rPr>
          <w:rFonts w:asciiTheme="minorHAnsi" w:hAnsiTheme="minorHAnsi" w:cstheme="minorHAnsi"/>
          <w:sz w:val="22"/>
          <w:szCs w:val="22"/>
        </w:rPr>
      </w:pPr>
      <w:r w:rsidRPr="00E668A8">
        <w:rPr>
          <w:rFonts w:asciiTheme="minorHAnsi" w:hAnsiTheme="minorHAnsi" w:cstheme="minorHAnsi"/>
          <w:sz w:val="22"/>
          <w:szCs w:val="22"/>
        </w:rPr>
        <w:t>Z porovnání s</w:t>
      </w:r>
      <w:r>
        <w:rPr>
          <w:rFonts w:asciiTheme="minorHAnsi" w:hAnsiTheme="minorHAnsi" w:cstheme="minorHAnsi"/>
          <w:sz w:val="22"/>
          <w:szCs w:val="22"/>
        </w:rPr>
        <w:t> předpoklady Národní strategie</w:t>
      </w:r>
      <w:r w:rsidRPr="00E668A8">
        <w:rPr>
          <w:rFonts w:asciiTheme="minorHAnsi" w:hAnsiTheme="minorHAnsi" w:cstheme="minorHAnsi"/>
          <w:sz w:val="22"/>
          <w:szCs w:val="22"/>
        </w:rPr>
        <w:t xml:space="preserve"> bezpečnosti silničního provozu </w:t>
      </w:r>
      <w:r w:rsidR="00997D5A">
        <w:rPr>
          <w:rFonts w:asciiTheme="minorHAnsi" w:hAnsiTheme="minorHAnsi" w:cstheme="minorHAnsi"/>
          <w:sz w:val="22"/>
          <w:szCs w:val="22"/>
        </w:rPr>
        <w:t xml:space="preserve">2011-2020 </w:t>
      </w:r>
      <w:r w:rsidRPr="00E668A8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dále jen</w:t>
      </w:r>
      <w:r w:rsidRPr="00E668A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E668A8">
        <w:rPr>
          <w:rFonts w:asciiTheme="minorHAnsi" w:hAnsiTheme="minorHAnsi" w:cstheme="minorHAnsi"/>
          <w:sz w:val="22"/>
          <w:szCs w:val="22"/>
        </w:rPr>
        <w:t>NSBSP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668A8">
        <w:rPr>
          <w:rFonts w:asciiTheme="minorHAnsi" w:hAnsiTheme="minorHAnsi" w:cstheme="minorHAnsi"/>
          <w:sz w:val="22"/>
          <w:szCs w:val="22"/>
        </w:rPr>
        <w:t xml:space="preserve">), která si klade za cíl snižovat počet </w:t>
      </w:r>
      <w:r>
        <w:rPr>
          <w:rFonts w:asciiTheme="minorHAnsi" w:hAnsiTheme="minorHAnsi" w:cstheme="minorHAnsi"/>
          <w:sz w:val="22"/>
          <w:szCs w:val="22"/>
        </w:rPr>
        <w:t>usmrcených</w:t>
      </w:r>
      <w:r w:rsidRPr="00E668A8">
        <w:rPr>
          <w:rFonts w:asciiTheme="minorHAnsi" w:hAnsiTheme="minorHAnsi" w:cstheme="minorHAnsi"/>
          <w:sz w:val="22"/>
          <w:szCs w:val="22"/>
        </w:rPr>
        <w:t xml:space="preserve"> a těžce zraněných na silnicích, vyplývá, že </w:t>
      </w:r>
      <w:r w:rsidRPr="00573210">
        <w:rPr>
          <w:rFonts w:asciiTheme="minorHAnsi" w:hAnsiTheme="minorHAnsi" w:cstheme="minorHAnsi"/>
          <w:b/>
          <w:sz w:val="22"/>
          <w:szCs w:val="22"/>
        </w:rPr>
        <w:t xml:space="preserve">v uvedeném období </w:t>
      </w:r>
      <w:r w:rsidR="00997D5A" w:rsidRPr="00573210">
        <w:rPr>
          <w:rFonts w:asciiTheme="minorHAnsi" w:hAnsiTheme="minorHAnsi" w:cstheme="minorHAnsi"/>
          <w:b/>
          <w:sz w:val="22"/>
          <w:szCs w:val="22"/>
        </w:rPr>
        <w:t xml:space="preserve">bylo </w:t>
      </w:r>
      <w:r w:rsidRPr="00573210">
        <w:rPr>
          <w:rFonts w:asciiTheme="minorHAnsi" w:hAnsiTheme="minorHAnsi" w:cstheme="minorHAnsi"/>
          <w:b/>
          <w:sz w:val="22"/>
          <w:szCs w:val="22"/>
        </w:rPr>
        <w:t xml:space="preserve">na silnicích </w:t>
      </w:r>
      <w:r w:rsidR="00997D5A" w:rsidRPr="00573210">
        <w:rPr>
          <w:rFonts w:asciiTheme="minorHAnsi" w:hAnsiTheme="minorHAnsi" w:cstheme="minorHAnsi"/>
          <w:b/>
          <w:sz w:val="22"/>
          <w:szCs w:val="22"/>
        </w:rPr>
        <w:t xml:space="preserve">v ČR usmrceno </w:t>
      </w:r>
      <w:r w:rsidRPr="00573210">
        <w:rPr>
          <w:rFonts w:asciiTheme="minorHAnsi" w:hAnsiTheme="minorHAnsi" w:cstheme="minorHAnsi"/>
          <w:b/>
          <w:sz w:val="22"/>
          <w:szCs w:val="22"/>
        </w:rPr>
        <w:t>o 45 % více osob</w:t>
      </w:r>
      <w:r w:rsidRPr="00E668A8">
        <w:rPr>
          <w:rFonts w:asciiTheme="minorHAnsi" w:hAnsiTheme="minorHAnsi" w:cstheme="minorHAnsi"/>
          <w:sz w:val="22"/>
          <w:szCs w:val="22"/>
        </w:rPr>
        <w:t xml:space="preserve">, než byl </w:t>
      </w:r>
      <w:r w:rsidR="00997D5A">
        <w:rPr>
          <w:rFonts w:asciiTheme="minorHAnsi" w:hAnsiTheme="minorHAnsi" w:cstheme="minorHAnsi"/>
          <w:sz w:val="22"/>
          <w:szCs w:val="22"/>
        </w:rPr>
        <w:t xml:space="preserve">stanovený </w:t>
      </w:r>
      <w:r w:rsidRPr="00E668A8">
        <w:rPr>
          <w:rFonts w:asciiTheme="minorHAnsi" w:hAnsiTheme="minorHAnsi" w:cstheme="minorHAnsi"/>
          <w:sz w:val="22"/>
          <w:szCs w:val="22"/>
        </w:rPr>
        <w:t>předpoklad.</w:t>
      </w:r>
      <w:r w:rsidR="00997D5A">
        <w:rPr>
          <w:rFonts w:asciiTheme="minorHAnsi" w:hAnsiTheme="minorHAnsi" w:cstheme="minorHAnsi"/>
          <w:sz w:val="22"/>
          <w:szCs w:val="22"/>
        </w:rPr>
        <w:t xml:space="preserve"> Vzhledem k uvedené skutečnosti nelze předpokládat ani v letošním roce splnění vytýčeného cíle NSBSP, tzn., že nebude usmrceno více než 362 osob.</w:t>
      </w:r>
    </w:p>
    <w:p w14:paraId="34EC318C" w14:textId="77777777" w:rsidR="00E668A8" w:rsidRDefault="00E668A8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3A8B3" w14:textId="0E6ADACB" w:rsidR="00E668A8" w:rsidRPr="00997D5A" w:rsidRDefault="00997D5A" w:rsidP="00997D5A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Vysočina</w:t>
      </w:r>
      <w:r w:rsidRPr="00997D5A">
        <w:rPr>
          <w:rFonts w:asciiTheme="minorHAnsi" w:hAnsiTheme="minorHAnsi" w:cstheme="minorHAnsi"/>
          <w:color w:val="0070C0"/>
          <w:sz w:val="28"/>
          <w:szCs w:val="28"/>
        </w:rPr>
        <w:t>: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nejtragičtější</w:t>
      </w:r>
      <w:r w:rsidRPr="00997D5A">
        <w:rPr>
          <w:rFonts w:asciiTheme="minorHAnsi" w:hAnsiTheme="minorHAnsi" w:cstheme="minorHAnsi"/>
          <w:color w:val="0070C0"/>
          <w:sz w:val="28"/>
          <w:szCs w:val="28"/>
        </w:rPr>
        <w:t xml:space="preserve"> krajská bilance!</w:t>
      </w:r>
    </w:p>
    <w:p w14:paraId="55260CE0" w14:textId="7BBEE919" w:rsidR="00997D5A" w:rsidRDefault="00DC213E" w:rsidP="00313D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uplynulých pěti měsících bylo na Vysočině v důsledku dopravních nehod usmrceno již 17 osob, meziročně o 7 více (pozn. naprosto totožná bilance byla evidovaná také v Ústeckém kraji). </w:t>
      </w:r>
      <w:r w:rsidRPr="00DC213E">
        <w:rPr>
          <w:rFonts w:asciiTheme="minorHAnsi" w:hAnsiTheme="minorHAnsi" w:cstheme="minorHAnsi"/>
          <w:b/>
          <w:sz w:val="22"/>
          <w:szCs w:val="22"/>
        </w:rPr>
        <w:t xml:space="preserve">Vysočina je tak prvním krajem, který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DC213E">
        <w:rPr>
          <w:rFonts w:asciiTheme="minorHAnsi" w:hAnsiTheme="minorHAnsi" w:cstheme="minorHAnsi"/>
          <w:b/>
          <w:sz w:val="22"/>
          <w:szCs w:val="22"/>
        </w:rPr>
        <w:t>překonal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 w:rsidRPr="00DC213E">
        <w:rPr>
          <w:rFonts w:asciiTheme="minorHAnsi" w:hAnsiTheme="minorHAnsi" w:cstheme="minorHAnsi"/>
          <w:b/>
          <w:sz w:val="22"/>
          <w:szCs w:val="22"/>
        </w:rPr>
        <w:t xml:space="preserve"> vytýčený předpoklad pro celý rok 2019 již v květnu – dle NSBSP nemělo být v roce 2019 usmrceno na území kraje více než 15 osob! </w:t>
      </w:r>
      <w:r>
        <w:rPr>
          <w:rFonts w:asciiTheme="minorHAnsi" w:hAnsiTheme="minorHAnsi" w:cstheme="minorHAnsi"/>
          <w:sz w:val="22"/>
          <w:szCs w:val="22"/>
        </w:rPr>
        <w:t>Detailním pohledem na jednotlivé dílčí cíle NSBSP je evidentní, že tuto bilanci do značné míry ovlivnilo nesprávné předjíždění (6 usmrcených) a nedání přednosti v jízdě (4 usmrcení), vysoký byl také počet usmrcených vinou řidičů nákladních vozidel (4 usmrcení).</w:t>
      </w:r>
    </w:p>
    <w:p w14:paraId="5D1EE3E8" w14:textId="77777777" w:rsidR="00997D5A" w:rsidRDefault="00997D5A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72A06" w14:textId="08A3ECAB" w:rsidR="00997D5A" w:rsidRDefault="00997D5A" w:rsidP="00313D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3BB1059" wp14:editId="0A6EF0F7">
            <wp:extent cx="5760720" cy="3749040"/>
            <wp:effectExtent l="0" t="0" r="0" b="3810"/>
            <wp:docPr id="229" name="Obrázek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574B" w14:textId="77777777" w:rsidR="00997D5A" w:rsidRDefault="00997D5A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E773D5" w14:textId="536478C3" w:rsidR="00DC213E" w:rsidRDefault="00DC213E" w:rsidP="00DC213E">
      <w:pPr>
        <w:jc w:val="both"/>
        <w:rPr>
          <w:rFonts w:asciiTheme="minorHAnsi" w:hAnsiTheme="minorHAnsi" w:cstheme="minorHAnsi"/>
          <w:sz w:val="22"/>
          <w:szCs w:val="22"/>
        </w:rPr>
      </w:pPr>
      <w:r w:rsidRPr="00DC213E">
        <w:rPr>
          <w:rFonts w:asciiTheme="minorHAnsi" w:hAnsiTheme="minorHAnsi" w:cstheme="minorHAnsi"/>
          <w:sz w:val="22"/>
          <w:szCs w:val="22"/>
        </w:rPr>
        <w:t>„</w:t>
      </w:r>
      <w:r w:rsidRPr="00DC213E">
        <w:rPr>
          <w:rFonts w:asciiTheme="minorHAnsi" w:hAnsiTheme="minorHAnsi" w:cstheme="minorHAnsi"/>
          <w:i/>
          <w:sz w:val="22"/>
          <w:szCs w:val="22"/>
        </w:rPr>
        <w:t>Na Vysočině přitom v uplynulých měsících proběhlo mnoho akcí, zaměřených právě na prevenci a bezpečnost v silničním provozu</w:t>
      </w:r>
      <w:r w:rsidR="00007478">
        <w:rPr>
          <w:rFonts w:asciiTheme="minorHAnsi" w:hAnsiTheme="minorHAnsi" w:cstheme="minorHAnsi"/>
          <w:i/>
          <w:sz w:val="22"/>
          <w:szCs w:val="22"/>
        </w:rPr>
        <w:t xml:space="preserve"> a další jsou plánované,</w:t>
      </w:r>
      <w:r w:rsidRPr="00DC213E">
        <w:rPr>
          <w:rFonts w:asciiTheme="minorHAnsi" w:hAnsiTheme="minorHAnsi" w:cstheme="minorHAnsi"/>
          <w:sz w:val="22"/>
          <w:szCs w:val="22"/>
        </w:rPr>
        <w:t xml:space="preserve">“ komentuje smutnou bilanci </w:t>
      </w:r>
      <w:r>
        <w:rPr>
          <w:rFonts w:asciiTheme="minorHAnsi" w:hAnsiTheme="minorHAnsi" w:cstheme="minorHAnsi"/>
          <w:sz w:val="22"/>
          <w:szCs w:val="22"/>
        </w:rPr>
        <w:t xml:space="preserve">Mgr. </w:t>
      </w:r>
      <w:r w:rsidRPr="00DC213E">
        <w:rPr>
          <w:rFonts w:asciiTheme="minorHAnsi" w:hAnsiTheme="minorHAnsi" w:cstheme="minorHAnsi"/>
          <w:sz w:val="22"/>
          <w:szCs w:val="22"/>
        </w:rPr>
        <w:t xml:space="preserve">Tomáš </w:t>
      </w:r>
      <w:proofErr w:type="spellStart"/>
      <w:r w:rsidRPr="00DC213E">
        <w:rPr>
          <w:rFonts w:asciiTheme="minorHAnsi" w:hAnsiTheme="minorHAnsi" w:cstheme="minorHAnsi"/>
          <w:sz w:val="22"/>
          <w:szCs w:val="22"/>
        </w:rPr>
        <w:t>Neřold</w:t>
      </w:r>
      <w:proofErr w:type="spellEnd"/>
      <w:r w:rsidRPr="00DC213E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 w:cstheme="minorHAnsi"/>
          <w:sz w:val="22"/>
          <w:szCs w:val="22"/>
        </w:rPr>
        <w:t>M.A.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213E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 xml:space="preserve">SO </w:t>
      </w:r>
      <w:r w:rsidRPr="00DC213E">
        <w:rPr>
          <w:rFonts w:asciiTheme="minorHAnsi" w:hAnsiTheme="minorHAnsi" w:cstheme="minorHAnsi"/>
          <w:sz w:val="22"/>
          <w:szCs w:val="22"/>
        </w:rPr>
        <w:t>BESIP</w:t>
      </w:r>
      <w:r>
        <w:rPr>
          <w:rFonts w:asciiTheme="minorHAnsi" w:hAnsiTheme="minorHAnsi" w:cstheme="minorHAnsi"/>
          <w:sz w:val="22"/>
          <w:szCs w:val="22"/>
        </w:rPr>
        <w:t xml:space="preserve"> MD, kterého doplňuje </w:t>
      </w:r>
      <w:r w:rsidRPr="00DC213E">
        <w:rPr>
          <w:rFonts w:asciiTheme="minorHAnsi" w:hAnsiTheme="minorHAnsi" w:cstheme="minorHAnsi"/>
          <w:sz w:val="22"/>
          <w:szCs w:val="22"/>
        </w:rPr>
        <w:t xml:space="preserve">Mgr. Veronika Vošická </w:t>
      </w:r>
      <w:proofErr w:type="spellStart"/>
      <w:r w:rsidRPr="00DC213E">
        <w:rPr>
          <w:rFonts w:asciiTheme="minorHAnsi" w:hAnsiTheme="minorHAnsi" w:cstheme="minorHAnsi"/>
          <w:sz w:val="22"/>
          <w:szCs w:val="22"/>
        </w:rPr>
        <w:t>Buráňová</w:t>
      </w:r>
      <w:proofErr w:type="spellEnd"/>
      <w:r>
        <w:rPr>
          <w:rFonts w:asciiTheme="minorHAnsi" w:hAnsiTheme="minorHAnsi" w:cstheme="minorHAnsi"/>
          <w:sz w:val="22"/>
          <w:szCs w:val="22"/>
        </w:rPr>
        <w:t>, k</w:t>
      </w:r>
      <w:r w:rsidRPr="00DC213E">
        <w:rPr>
          <w:rFonts w:asciiTheme="minorHAnsi" w:hAnsiTheme="minorHAnsi" w:cstheme="minorHAnsi"/>
          <w:sz w:val="22"/>
          <w:szCs w:val="22"/>
        </w:rPr>
        <w:t xml:space="preserve">rajský koordinátor dopravní prevence BESIP </w:t>
      </w:r>
      <w:r w:rsidRPr="00DC213E">
        <w:rPr>
          <w:rFonts w:asciiTheme="minorHAnsi" w:hAnsiTheme="minorHAnsi" w:cstheme="minorHAnsi"/>
          <w:sz w:val="22"/>
          <w:szCs w:val="22"/>
        </w:rPr>
        <w:lastRenderedPageBreak/>
        <w:t>pro Kraj Vysočina</w:t>
      </w:r>
      <w:r>
        <w:rPr>
          <w:rFonts w:asciiTheme="minorHAnsi" w:hAnsiTheme="minorHAnsi" w:cstheme="minorHAnsi"/>
          <w:sz w:val="22"/>
          <w:szCs w:val="22"/>
        </w:rPr>
        <w:t>: „</w:t>
      </w:r>
      <w:r w:rsidR="00007478">
        <w:rPr>
          <w:rFonts w:asciiTheme="minorHAnsi" w:hAnsiTheme="minorHAnsi" w:cstheme="minorHAnsi"/>
          <w:i/>
          <w:sz w:val="22"/>
          <w:szCs w:val="22"/>
        </w:rPr>
        <w:t>J</w:t>
      </w:r>
      <w:r w:rsidRPr="00DC213E">
        <w:rPr>
          <w:rFonts w:asciiTheme="minorHAnsi" w:hAnsiTheme="minorHAnsi" w:cstheme="minorHAnsi"/>
          <w:i/>
          <w:sz w:val="22"/>
          <w:szCs w:val="22"/>
        </w:rPr>
        <w:t xml:space="preserve">e realizována celá řada tradičních dopravně – preventivních programů, které </w:t>
      </w:r>
      <w:r w:rsidRPr="003546FD">
        <w:rPr>
          <w:rFonts w:asciiTheme="minorHAnsi" w:hAnsiTheme="minorHAnsi" w:cstheme="minorHAnsi"/>
          <w:b/>
          <w:i/>
          <w:sz w:val="22"/>
          <w:szCs w:val="22"/>
        </w:rPr>
        <w:t>cílí na všechny skupiny účastníků silničního provozu</w:t>
      </w:r>
      <w:r w:rsidRPr="00DC213E">
        <w:rPr>
          <w:rFonts w:asciiTheme="minorHAnsi" w:hAnsiTheme="minorHAnsi" w:cstheme="minorHAnsi"/>
          <w:i/>
          <w:sz w:val="22"/>
          <w:szCs w:val="22"/>
        </w:rPr>
        <w:t xml:space="preserve">. Jedním ze základních kamenů naší práce je součinnost s Policií ČR při celé řadě dopravně - preventivních opatření. Dále během roku navštěvujeme už mateřské školy a centra, zároveň však pravidelně diskutujeme po boku seniorů.  </w:t>
      </w:r>
      <w:r w:rsidRPr="00CF7D1C">
        <w:rPr>
          <w:rFonts w:asciiTheme="minorHAnsi" w:hAnsiTheme="minorHAnsi" w:cstheme="minorHAnsi"/>
          <w:b/>
          <w:i/>
          <w:sz w:val="22"/>
          <w:szCs w:val="22"/>
        </w:rPr>
        <w:t>V celkovém součtu se jedná o desítky setkání na území celého kraje.</w:t>
      </w:r>
      <w:r w:rsidRPr="00DC213E">
        <w:rPr>
          <w:rFonts w:asciiTheme="minorHAnsi" w:hAnsiTheme="minorHAnsi" w:cstheme="minorHAnsi"/>
          <w:i/>
          <w:sz w:val="22"/>
          <w:szCs w:val="22"/>
        </w:rPr>
        <w:t xml:space="preserve"> Zároveň se zaměřujeme na specifické skupiny. Na základě poptávky městských úřadů jsme se </w:t>
      </w:r>
      <w:r w:rsidR="003546FD">
        <w:rPr>
          <w:noProof/>
        </w:rPr>
        <w:drawing>
          <wp:anchor distT="0" distB="0" distL="114300" distR="114300" simplePos="0" relativeHeight="251664384" behindDoc="1" locked="0" layoutInCell="1" allowOverlap="1" wp14:anchorId="48C60003" wp14:editId="1E9B3167">
            <wp:simplePos x="0" y="0"/>
            <wp:positionH relativeFrom="column">
              <wp:posOffset>3736036</wp:posOffset>
            </wp:positionH>
            <wp:positionV relativeFrom="paragraph">
              <wp:posOffset>874395</wp:posOffset>
            </wp:positionV>
            <wp:extent cx="2432685" cy="1824990"/>
            <wp:effectExtent l="0" t="0" r="5715" b="3810"/>
            <wp:wrapTight wrapText="bothSides">
              <wp:wrapPolygon edited="0">
                <wp:start x="0" y="0"/>
                <wp:lineTo x="0" y="21420"/>
                <wp:lineTo x="21482" y="21420"/>
                <wp:lineTo x="21482" y="0"/>
                <wp:lineTo x="0" y="0"/>
              </wp:wrapPolygon>
            </wp:wrapTight>
            <wp:docPr id="3" name="Obrázek 3" descr="Na obrÃ¡zku mÅ¯Å¾e bÃ½t: jeden ÄlovÄk nebo vÃ­c lidÃ­, dav a ve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Ã¡zku mÅ¯Å¾e bÃ½t: jeden ÄlovÄk nebo vÃ­c lidÃ­, dav a venk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13E">
        <w:rPr>
          <w:rFonts w:asciiTheme="minorHAnsi" w:hAnsiTheme="minorHAnsi" w:cstheme="minorHAnsi"/>
          <w:i/>
          <w:sz w:val="22"/>
          <w:szCs w:val="22"/>
        </w:rPr>
        <w:t xml:space="preserve">začali věnovat problematice bezpečného provozu </w:t>
      </w:r>
      <w:proofErr w:type="spellStart"/>
      <w:r w:rsidRPr="00DC213E">
        <w:rPr>
          <w:rFonts w:asciiTheme="minorHAnsi" w:hAnsiTheme="minorHAnsi" w:cstheme="minorHAnsi"/>
          <w:i/>
          <w:sz w:val="22"/>
          <w:szCs w:val="22"/>
        </w:rPr>
        <w:t>elektrokol</w:t>
      </w:r>
      <w:proofErr w:type="spellEnd"/>
      <w:r w:rsidRPr="00DC213E">
        <w:rPr>
          <w:rFonts w:asciiTheme="minorHAnsi" w:hAnsiTheme="minorHAnsi" w:cstheme="minorHAnsi"/>
          <w:i/>
          <w:sz w:val="22"/>
          <w:szCs w:val="22"/>
        </w:rPr>
        <w:t xml:space="preserve">. Maminky v mateřských centrech a klubech mohou pravidelně navštěvovat naše přednášky v cyklu „Dámská jízda“. Za doposud nejefektivnější a inovativní projekt považuji setkávání studentů středních škol s </w:t>
      </w:r>
      <w:proofErr w:type="spellStart"/>
      <w:r w:rsidRPr="00DC213E">
        <w:rPr>
          <w:rFonts w:asciiTheme="minorHAnsi" w:hAnsiTheme="minorHAnsi" w:cstheme="minorHAnsi"/>
          <w:i/>
          <w:sz w:val="22"/>
          <w:szCs w:val="22"/>
        </w:rPr>
        <w:t>BESIPem</w:t>
      </w:r>
      <w:proofErr w:type="spellEnd"/>
      <w:r w:rsidRPr="00DC213E">
        <w:rPr>
          <w:rFonts w:asciiTheme="minorHAnsi" w:hAnsiTheme="minorHAnsi" w:cstheme="minorHAnsi"/>
          <w:i/>
          <w:sz w:val="22"/>
          <w:szCs w:val="22"/>
        </w:rPr>
        <w:t xml:space="preserve"> a zejména dopravním </w:t>
      </w:r>
      <w:r w:rsidR="003546FD">
        <w:rPr>
          <w:rFonts w:asciiTheme="minorHAnsi" w:hAnsiTheme="minorHAnsi" w:cstheme="minorHAnsi"/>
          <w:i/>
          <w:sz w:val="22"/>
          <w:szCs w:val="22"/>
        </w:rPr>
        <w:t>psychologem. V </w:t>
      </w:r>
      <w:r w:rsidRPr="00DC213E">
        <w:rPr>
          <w:rFonts w:asciiTheme="minorHAnsi" w:hAnsiTheme="minorHAnsi" w:cstheme="minorHAnsi"/>
          <w:i/>
          <w:sz w:val="22"/>
          <w:szCs w:val="22"/>
        </w:rPr>
        <w:t xml:space="preserve">rámci projektu pracujeme s malou skupinou </w:t>
      </w:r>
      <w:r w:rsidR="003546FD">
        <w:rPr>
          <w:rFonts w:asciiTheme="minorHAnsi" w:hAnsiTheme="minorHAnsi" w:cstheme="minorHAnsi"/>
          <w:i/>
          <w:sz w:val="22"/>
          <w:szCs w:val="22"/>
        </w:rPr>
        <w:t>účastníků a </w:t>
      </w:r>
      <w:r w:rsidRPr="00DC213E">
        <w:rPr>
          <w:rFonts w:asciiTheme="minorHAnsi" w:hAnsiTheme="minorHAnsi" w:cstheme="minorHAnsi"/>
          <w:i/>
          <w:sz w:val="22"/>
          <w:szCs w:val="22"/>
        </w:rPr>
        <w:t>dáváme jim nahlédnout do nástrojů</w:t>
      </w:r>
      <w:r w:rsidR="00CF7D1C">
        <w:rPr>
          <w:rFonts w:asciiTheme="minorHAnsi" w:hAnsiTheme="minorHAnsi" w:cstheme="minorHAnsi"/>
          <w:i/>
          <w:sz w:val="22"/>
          <w:szCs w:val="22"/>
        </w:rPr>
        <w:t xml:space="preserve"> právě dopravní psychologie. Ze </w:t>
      </w:r>
      <w:r w:rsidR="003546FD">
        <w:rPr>
          <w:rFonts w:asciiTheme="minorHAnsi" w:hAnsiTheme="minorHAnsi" w:cstheme="minorHAnsi"/>
          <w:i/>
          <w:sz w:val="22"/>
          <w:szCs w:val="22"/>
        </w:rPr>
        <w:t>strany studentů i </w:t>
      </w:r>
      <w:r w:rsidRPr="00DC213E">
        <w:rPr>
          <w:rFonts w:asciiTheme="minorHAnsi" w:hAnsiTheme="minorHAnsi" w:cstheme="minorHAnsi"/>
          <w:i/>
          <w:sz w:val="22"/>
          <w:szCs w:val="22"/>
        </w:rPr>
        <w:t xml:space="preserve">učitelů se </w:t>
      </w:r>
      <w:r w:rsidR="003546FD">
        <w:rPr>
          <w:rFonts w:asciiTheme="minorHAnsi" w:hAnsiTheme="minorHAnsi" w:cstheme="minorHAnsi"/>
          <w:i/>
          <w:sz w:val="22"/>
          <w:szCs w:val="22"/>
        </w:rPr>
        <w:t>setkáváme s </w:t>
      </w:r>
      <w:r w:rsidRPr="00DC213E">
        <w:rPr>
          <w:rFonts w:asciiTheme="minorHAnsi" w:hAnsiTheme="minorHAnsi" w:cstheme="minorHAnsi"/>
          <w:i/>
          <w:sz w:val="22"/>
          <w:szCs w:val="22"/>
        </w:rPr>
        <w:t xml:space="preserve">pozitivním ohlasem zejména na možnost vyzkoušet si různé životní situace, které provoz vozidla přináší. </w:t>
      </w:r>
      <w:r w:rsidRPr="00CF7D1C">
        <w:rPr>
          <w:rFonts w:asciiTheme="minorHAnsi" w:hAnsiTheme="minorHAnsi" w:cstheme="minorHAnsi"/>
          <w:b/>
          <w:i/>
          <w:sz w:val="22"/>
          <w:szCs w:val="22"/>
        </w:rPr>
        <w:t>V letošním roce se uskuteční i první roční</w:t>
      </w:r>
      <w:r w:rsidR="00CF7D1C" w:rsidRPr="00CF7D1C">
        <w:rPr>
          <w:rFonts w:asciiTheme="minorHAnsi" w:hAnsiTheme="minorHAnsi" w:cstheme="minorHAnsi"/>
          <w:b/>
          <w:i/>
          <w:sz w:val="22"/>
          <w:szCs w:val="22"/>
        </w:rPr>
        <w:t>k Festivalu dopravní prevence a </w:t>
      </w:r>
      <w:r w:rsidRPr="00CF7D1C">
        <w:rPr>
          <w:rFonts w:asciiTheme="minorHAnsi" w:hAnsiTheme="minorHAnsi" w:cstheme="minorHAnsi"/>
          <w:b/>
          <w:i/>
          <w:sz w:val="22"/>
          <w:szCs w:val="22"/>
        </w:rPr>
        <w:t xml:space="preserve">motorismu v termínu 14. </w:t>
      </w:r>
      <w:r w:rsidR="003546FD">
        <w:rPr>
          <w:noProof/>
        </w:rPr>
        <w:drawing>
          <wp:anchor distT="0" distB="0" distL="114300" distR="114300" simplePos="0" relativeHeight="251665408" behindDoc="1" locked="0" layoutInCell="1" allowOverlap="1" wp14:anchorId="0306BC01" wp14:editId="4B857558">
            <wp:simplePos x="0" y="0"/>
            <wp:positionH relativeFrom="column">
              <wp:posOffset>3737941</wp:posOffset>
            </wp:positionH>
            <wp:positionV relativeFrom="paragraph">
              <wp:posOffset>2774315</wp:posOffset>
            </wp:positionV>
            <wp:extent cx="2430780" cy="1824355"/>
            <wp:effectExtent l="0" t="0" r="7620" b="4445"/>
            <wp:wrapTight wrapText="bothSides">
              <wp:wrapPolygon edited="0">
                <wp:start x="0" y="0"/>
                <wp:lineTo x="0" y="21427"/>
                <wp:lineTo x="21498" y="21427"/>
                <wp:lineTo x="21498" y="0"/>
                <wp:lineTo x="0" y="0"/>
              </wp:wrapPolygon>
            </wp:wrapTight>
            <wp:docPr id="5" name="Obrázek 5" descr="https://scontent-prg1-1.xx.fbcdn.net/v/t1.0-9/60830062_786922768374489_9180072212391002112_n.jpg?_nc_cat=110&amp;_nc_ht=scontent-prg1-1.xx&amp;oh=bd6f8c4dae65c08390512d08f65e0ce4&amp;oe=5D85A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prg1-1.xx.fbcdn.net/v/t1.0-9/60830062_786922768374489_9180072212391002112_n.jpg?_nc_cat=110&amp;_nc_ht=scontent-prg1-1.xx&amp;oh=bd6f8c4dae65c08390512d08f65e0ce4&amp;oe=5D85AE5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D1C">
        <w:rPr>
          <w:rFonts w:asciiTheme="minorHAnsi" w:hAnsiTheme="minorHAnsi" w:cstheme="minorHAnsi"/>
          <w:b/>
          <w:i/>
          <w:sz w:val="22"/>
          <w:szCs w:val="22"/>
        </w:rPr>
        <w:t xml:space="preserve">9. 2019. Návštěvníci se mohou těšit na prezentaci celé řady preventivních </w:t>
      </w:r>
      <w:r w:rsidRPr="00CF7D1C">
        <w:rPr>
          <w:rFonts w:asciiTheme="minorHAnsi" w:hAnsiTheme="minorHAnsi" w:cstheme="minorHAnsi"/>
          <w:b/>
          <w:i/>
          <w:sz w:val="22"/>
          <w:szCs w:val="22"/>
        </w:rPr>
        <w:t>programů nebo automobil v řezu.</w:t>
      </w:r>
      <w:r w:rsidR="00CF7D1C">
        <w:rPr>
          <w:rFonts w:asciiTheme="minorHAnsi" w:hAnsiTheme="minorHAnsi" w:cstheme="minorHAnsi"/>
          <w:i/>
          <w:sz w:val="22"/>
          <w:szCs w:val="22"/>
        </w:rPr>
        <w:t xml:space="preserve"> Pokud bych jako krajský koordinátor</w:t>
      </w:r>
      <w:r w:rsidRPr="00CF7D1C">
        <w:rPr>
          <w:rFonts w:asciiTheme="minorHAnsi" w:hAnsiTheme="minorHAnsi" w:cstheme="minorHAnsi"/>
          <w:i/>
          <w:sz w:val="22"/>
          <w:szCs w:val="22"/>
        </w:rPr>
        <w:t xml:space="preserve"> měla hodnotit nejenom tu prevenci,</w:t>
      </w:r>
      <w:r w:rsidR="003546FD">
        <w:rPr>
          <w:rFonts w:asciiTheme="minorHAnsi" w:hAnsiTheme="minorHAnsi" w:cstheme="minorHAnsi"/>
          <w:i/>
          <w:sz w:val="22"/>
          <w:szCs w:val="22"/>
        </w:rPr>
        <w:t xml:space="preserve"> ale reálnou dopravní situaci v </w:t>
      </w:r>
      <w:r w:rsidRPr="00CF7D1C">
        <w:rPr>
          <w:rFonts w:asciiTheme="minorHAnsi" w:hAnsiTheme="minorHAnsi" w:cstheme="minorHAnsi"/>
          <w:i/>
          <w:sz w:val="22"/>
          <w:szCs w:val="22"/>
        </w:rPr>
        <w:t>kraji, tak nezbývá než konstatovat, že aktuálně je to velmi napjaté. Celý kraj protíná hlavní tepna ČR – D1 a v současném rekonstruovaném stavu ji zastaví i drobná dopravn</w:t>
      </w:r>
      <w:r w:rsidR="00CF7D1C">
        <w:rPr>
          <w:rFonts w:asciiTheme="minorHAnsi" w:hAnsiTheme="minorHAnsi" w:cstheme="minorHAnsi"/>
          <w:i/>
          <w:sz w:val="22"/>
          <w:szCs w:val="22"/>
        </w:rPr>
        <w:t>í nehoda v </w:t>
      </w:r>
      <w:r w:rsidRPr="00CF7D1C">
        <w:rPr>
          <w:rFonts w:asciiTheme="minorHAnsi" w:hAnsiTheme="minorHAnsi" w:cstheme="minorHAnsi"/>
          <w:i/>
          <w:sz w:val="22"/>
          <w:szCs w:val="22"/>
        </w:rPr>
        <w:t>omezení. To znamená, že se dopravní zátěž přesouvá na silnice prvních a nižších tříd i do center měst. Další významnou tepnou kraje je pak silnice I/38, která jej protíná ze směru od Kolína až ke Znojmu. I zde je každoročně znát nárůst dopravy osobní, ale zejména MKD.</w:t>
      </w:r>
      <w:r w:rsidR="00CF7D1C">
        <w:rPr>
          <w:rFonts w:asciiTheme="minorHAnsi" w:hAnsiTheme="minorHAnsi" w:cstheme="minorHAnsi"/>
          <w:sz w:val="22"/>
          <w:szCs w:val="22"/>
        </w:rPr>
        <w:t>“</w:t>
      </w:r>
    </w:p>
    <w:p w14:paraId="5853B2C2" w14:textId="786AD7EB" w:rsidR="00CF7D1C" w:rsidRDefault="00CF7D1C" w:rsidP="00DC21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0B220" w14:textId="0A0CDFB7" w:rsidR="00997D5A" w:rsidRDefault="00997D5A" w:rsidP="00313D6A">
      <w:pPr>
        <w:jc w:val="both"/>
        <w:rPr>
          <w:rFonts w:asciiTheme="minorHAnsi" w:hAnsiTheme="minorHAnsi" w:cstheme="minorHAnsi"/>
          <w:sz w:val="22"/>
          <w:szCs w:val="22"/>
        </w:rPr>
      </w:pPr>
      <w:r w:rsidRPr="0011581B">
        <w:rPr>
          <w:noProof/>
        </w:rPr>
        <w:drawing>
          <wp:inline distT="0" distB="0" distL="0" distR="0" wp14:anchorId="2AEF364A" wp14:editId="36028150">
            <wp:extent cx="5760720" cy="2672934"/>
            <wp:effectExtent l="0" t="0" r="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2E32" w14:textId="77777777" w:rsidR="00997D5A" w:rsidRDefault="00997D5A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B8D46A" w14:textId="2CBFF503" w:rsidR="00573210" w:rsidRPr="00997D5A" w:rsidRDefault="00573210" w:rsidP="00573210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Senioři: 27% podíl na všech usmrcených</w:t>
      </w:r>
      <w:r w:rsidRPr="00997D5A">
        <w:rPr>
          <w:rFonts w:asciiTheme="minorHAnsi" w:hAnsiTheme="minorHAnsi" w:cstheme="minorHAnsi"/>
          <w:color w:val="0070C0"/>
          <w:sz w:val="28"/>
          <w:szCs w:val="28"/>
        </w:rPr>
        <w:t>!</w:t>
      </w:r>
    </w:p>
    <w:p w14:paraId="7584A8F9" w14:textId="5277783C" w:rsidR="00313D6A" w:rsidRDefault="00573210" w:rsidP="005732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Stárnoucí populace (osoby ve věku nad 65 let) je jedním z dílčích cílů NSBSP, v rámci kterých je právě u této kategorie účastníků silničního provozu evidován největší rozdíl mezi předpoklady a realitou. V uplynulých 5 měsících bylo oproti předpokladům NSBSP usmrceno o 38 % a těžce zraněno o 22 % více seniorů. Nejvyšší </w:t>
      </w:r>
      <w:r>
        <w:rPr>
          <w:rFonts w:asciiTheme="minorHAnsi" w:hAnsiTheme="minorHAnsi" w:cstheme="minorHAnsi"/>
          <w:sz w:val="22"/>
          <w:szCs w:val="22"/>
        </w:rPr>
        <w:lastRenderedPageBreak/>
        <w:t>podíl 40 % usmrcených tvořili senioři v Plzeňském kraji, v případě těžce zraněných s 30% podílem dominoval Moravskoslezský kraj. Absolutně nejvíce (7) seniorů bylo usmrceno ve Středočeském a Jihočeském kraji, těžce zraněno (23) pak v Jihomoravském kraji.</w:t>
      </w:r>
    </w:p>
    <w:p w14:paraId="2926749A" w14:textId="77777777" w:rsidR="00573210" w:rsidRDefault="00573210" w:rsidP="00573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3A476" w14:textId="07493343" w:rsidR="00573210" w:rsidRDefault="00573210" w:rsidP="00313D6A">
      <w:pPr>
        <w:jc w:val="both"/>
        <w:rPr>
          <w:rFonts w:asciiTheme="minorHAnsi" w:hAnsiTheme="minorHAnsi" w:cstheme="minorHAnsi"/>
          <w:sz w:val="22"/>
          <w:szCs w:val="22"/>
        </w:rPr>
      </w:pPr>
      <w:r w:rsidRPr="004A0423">
        <w:rPr>
          <w:noProof/>
        </w:rPr>
        <w:drawing>
          <wp:inline distT="0" distB="0" distL="0" distR="0" wp14:anchorId="1E405680" wp14:editId="25433914">
            <wp:extent cx="5760720" cy="2091001"/>
            <wp:effectExtent l="0" t="0" r="0" b="5080"/>
            <wp:docPr id="527" name="Obrázek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35F2D" w14:textId="77777777" w:rsidR="00313D6A" w:rsidRDefault="00313D6A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AA4AC2" w14:textId="2097372E" w:rsidR="003546FD" w:rsidRDefault="003546FD" w:rsidP="00313D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3546FD">
        <w:rPr>
          <w:rFonts w:asciiTheme="minorHAnsi" w:hAnsiTheme="minorHAnsi" w:cstheme="minorHAnsi"/>
          <w:i/>
          <w:sz w:val="22"/>
          <w:szCs w:val="22"/>
        </w:rPr>
        <w:t xml:space="preserve">Četnost příčin vzniku dopravních nehod se liší v závislosti na věku. Ve srovnání s ostatními věkovými skupinami, dochází </w:t>
      </w:r>
      <w:r w:rsidRPr="003546FD">
        <w:rPr>
          <w:rFonts w:asciiTheme="minorHAnsi" w:hAnsiTheme="minorHAnsi" w:cstheme="minorHAnsi"/>
          <w:b/>
          <w:i/>
          <w:sz w:val="22"/>
          <w:szCs w:val="22"/>
        </w:rPr>
        <w:t>u stárnoucí populace ke zvýšení četnosti nehod způsobených nedáním přednosti v jízdě. S rostoucím věkem dochází k poklesu fyzické i psychické kondice, v důsledku toho j</w:t>
      </w:r>
      <w:r>
        <w:rPr>
          <w:rFonts w:asciiTheme="minorHAnsi" w:hAnsiTheme="minorHAnsi" w:cstheme="minorHAnsi"/>
          <w:b/>
          <w:i/>
          <w:sz w:val="22"/>
          <w:szCs w:val="22"/>
        </w:rPr>
        <w:t>e ovlivněna zejména pozornost a </w:t>
      </w:r>
      <w:r w:rsidRPr="003546FD">
        <w:rPr>
          <w:rFonts w:asciiTheme="minorHAnsi" w:hAnsiTheme="minorHAnsi" w:cstheme="minorHAnsi"/>
          <w:b/>
          <w:i/>
          <w:sz w:val="22"/>
          <w:szCs w:val="22"/>
        </w:rPr>
        <w:t>reakční doba</w:t>
      </w:r>
      <w:r w:rsidRPr="003546FD">
        <w:rPr>
          <w:rFonts w:asciiTheme="minorHAnsi" w:hAnsiTheme="minorHAnsi" w:cstheme="minorHAnsi"/>
          <w:i/>
          <w:sz w:val="22"/>
          <w:szCs w:val="22"/>
        </w:rPr>
        <w:t>,</w:t>
      </w:r>
      <w:r w:rsidRPr="003546FD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říká Ing. Veronika Valentová, Ph.D., ředitelka </w:t>
      </w:r>
      <w:r w:rsidRPr="003546FD">
        <w:rPr>
          <w:rFonts w:asciiTheme="minorHAnsi" w:hAnsiTheme="minorHAnsi" w:cstheme="minorHAnsi"/>
          <w:sz w:val="22"/>
          <w:szCs w:val="22"/>
        </w:rPr>
        <w:t>Divize doprav</w:t>
      </w:r>
      <w:r>
        <w:rPr>
          <w:rFonts w:asciiTheme="minorHAnsi" w:hAnsiTheme="minorHAnsi" w:cstheme="minorHAnsi"/>
          <w:sz w:val="22"/>
          <w:szCs w:val="22"/>
        </w:rPr>
        <w:t>ního inženýrství, bezpečnosti a </w:t>
      </w:r>
      <w:r w:rsidRPr="003546FD">
        <w:rPr>
          <w:rFonts w:asciiTheme="minorHAnsi" w:hAnsiTheme="minorHAnsi" w:cstheme="minorHAnsi"/>
          <w:sz w:val="22"/>
          <w:szCs w:val="22"/>
        </w:rPr>
        <w:t>strategií Centra dopravního výzkumu, v. v. i. a dodává: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Pr="003546FD">
        <w:rPr>
          <w:rFonts w:asciiTheme="minorHAnsi" w:hAnsiTheme="minorHAnsi" w:cstheme="minorHAnsi"/>
          <w:i/>
          <w:sz w:val="22"/>
          <w:szCs w:val="22"/>
        </w:rPr>
        <w:t>U stárnoucí populace je v porovnání s ostatními věkovými skupinami vyšší procento případů, v nichž účastník na vzniklou nehodovou situaci nereagoval.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F92A347" w14:textId="77777777" w:rsidR="00313D6A" w:rsidRDefault="00313D6A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CFB59" w14:textId="17D9402A" w:rsidR="00997D5A" w:rsidRPr="00997D5A" w:rsidRDefault="00313D6A" w:rsidP="00313D6A">
      <w:pPr>
        <w:jc w:val="both"/>
        <w:rPr>
          <w:rFonts w:asciiTheme="minorHAnsi" w:hAnsiTheme="minorHAnsi" w:cstheme="minorHAnsi"/>
          <w:sz w:val="22"/>
          <w:szCs w:val="22"/>
        </w:rPr>
      </w:pPr>
      <w:r w:rsidRPr="00997D5A">
        <w:rPr>
          <w:rFonts w:asciiTheme="minorHAnsi" w:hAnsiTheme="minorHAnsi" w:cstheme="minorHAnsi"/>
          <w:sz w:val="22"/>
          <w:szCs w:val="22"/>
        </w:rPr>
        <w:t xml:space="preserve">Detailní informace </w:t>
      </w:r>
      <w:r w:rsidR="00573210">
        <w:rPr>
          <w:rFonts w:asciiTheme="minorHAnsi" w:hAnsiTheme="minorHAnsi" w:cstheme="minorHAnsi"/>
          <w:sz w:val="22"/>
          <w:szCs w:val="22"/>
        </w:rPr>
        <w:t xml:space="preserve">k aktuálnímu vývoji </w:t>
      </w:r>
      <w:r w:rsidRPr="00997D5A">
        <w:rPr>
          <w:rFonts w:asciiTheme="minorHAnsi" w:hAnsiTheme="minorHAnsi" w:cstheme="minorHAnsi"/>
          <w:sz w:val="22"/>
          <w:szCs w:val="22"/>
        </w:rPr>
        <w:t xml:space="preserve">jsou </w:t>
      </w:r>
      <w:r w:rsidR="00997D5A" w:rsidRPr="00997D5A">
        <w:rPr>
          <w:rFonts w:asciiTheme="minorHAnsi" w:hAnsiTheme="minorHAnsi" w:cstheme="minorHAnsi"/>
          <w:sz w:val="22"/>
          <w:szCs w:val="22"/>
        </w:rPr>
        <w:t xml:space="preserve">k dispozici na našich </w:t>
      </w:r>
      <w:hyperlink r:id="rId14" w:history="1">
        <w:r w:rsidR="00997D5A" w:rsidRPr="00997D5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stránkách</w:t>
        </w:r>
      </w:hyperlink>
      <w:r w:rsidR="00997D5A" w:rsidRPr="00997D5A">
        <w:rPr>
          <w:rFonts w:asciiTheme="minorHAnsi" w:hAnsiTheme="minorHAnsi" w:cstheme="minorHAnsi"/>
          <w:sz w:val="22"/>
          <w:szCs w:val="22"/>
        </w:rPr>
        <w:t>.</w:t>
      </w:r>
    </w:p>
    <w:p w14:paraId="017F861F" w14:textId="77777777" w:rsidR="00997D5A" w:rsidRDefault="00997D5A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A84F13" w14:textId="77777777" w:rsidR="00313D6A" w:rsidRDefault="00313D6A" w:rsidP="00313D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EE7375" w14:textId="77777777" w:rsidR="00313D6A" w:rsidRPr="005067B2" w:rsidRDefault="00313D6A" w:rsidP="00313D6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5067B2">
        <w:rPr>
          <w:rFonts w:asciiTheme="minorHAnsi" w:hAnsiTheme="minorHAnsi" w:cstheme="minorHAnsi"/>
          <w:i/>
          <w:sz w:val="22"/>
          <w:szCs w:val="22"/>
        </w:rPr>
        <w:t xml:space="preserve">[1] </w:t>
      </w:r>
      <w:hyperlink r:id="rId15" w:history="1">
        <w:r w:rsidRPr="005067B2">
          <w:rPr>
            <w:rStyle w:val="Hypertextovodkaz"/>
            <w:rFonts w:asciiTheme="minorHAnsi" w:hAnsiTheme="minorHAnsi" w:cstheme="minorHAnsi"/>
            <w:i/>
            <w:color w:val="auto"/>
            <w:sz w:val="22"/>
            <w:szCs w:val="22"/>
          </w:rPr>
          <w:t>Národní strategie bezpečnosti silničního provozu</w:t>
        </w:r>
      </w:hyperlink>
    </w:p>
    <w:p w14:paraId="24F541E9" w14:textId="3008F49B" w:rsidR="0090491B" w:rsidRPr="003546FD" w:rsidRDefault="003546FD" w:rsidP="00313D6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546FD">
        <w:rPr>
          <w:rFonts w:asciiTheme="minorHAnsi" w:hAnsiTheme="minorHAnsi" w:cstheme="minorHAnsi"/>
          <w:i/>
          <w:sz w:val="22"/>
          <w:szCs w:val="22"/>
        </w:rPr>
        <w:t>[</w:t>
      </w:r>
      <w:r w:rsidRPr="003546FD">
        <w:rPr>
          <w:rFonts w:asciiTheme="minorHAnsi" w:hAnsiTheme="minorHAnsi" w:cstheme="minorHAnsi"/>
          <w:i/>
          <w:sz w:val="22"/>
          <w:szCs w:val="22"/>
        </w:rPr>
        <w:t>2</w:t>
      </w:r>
      <w:r w:rsidRPr="003546FD">
        <w:rPr>
          <w:rFonts w:asciiTheme="minorHAnsi" w:hAnsiTheme="minorHAnsi" w:cstheme="minorHAnsi"/>
          <w:i/>
          <w:sz w:val="22"/>
          <w:szCs w:val="22"/>
        </w:rPr>
        <w:t>]</w:t>
      </w:r>
      <w:r w:rsidRPr="003546FD">
        <w:rPr>
          <w:rFonts w:asciiTheme="minorHAnsi" w:hAnsiTheme="minorHAnsi" w:cstheme="minorHAnsi"/>
          <w:i/>
          <w:sz w:val="22"/>
          <w:szCs w:val="22"/>
        </w:rPr>
        <w:t xml:space="preserve"> Hloubková analýzy dopravních nehod; </w:t>
      </w:r>
      <w:hyperlink r:id="rId16" w:history="1">
        <w:r w:rsidRPr="003546FD">
          <w:rPr>
            <w:rStyle w:val="Hypertextovodkaz"/>
            <w:rFonts w:asciiTheme="minorHAnsi" w:hAnsiTheme="minorHAnsi" w:cstheme="minorHAnsi"/>
            <w:i/>
            <w:color w:val="auto"/>
            <w:sz w:val="22"/>
            <w:szCs w:val="22"/>
          </w:rPr>
          <w:t>www.vyzkumnehod.cz</w:t>
        </w:r>
      </w:hyperlink>
      <w:r w:rsidRPr="003546FD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C58E22B" w14:textId="53A2ACAD" w:rsidR="00CF16DD" w:rsidRPr="00873650" w:rsidRDefault="00CF16DD" w:rsidP="00BD277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186969" w14:textId="77777777" w:rsidR="006404A7" w:rsidRDefault="006404A7" w:rsidP="0055095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29CB599" w14:textId="77777777" w:rsidR="003546FD" w:rsidRPr="001A23D0" w:rsidRDefault="003546FD" w:rsidP="0055095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C756691" w14:textId="760818D4" w:rsidR="00854BE1" w:rsidRPr="004406B6" w:rsidRDefault="00854BE1" w:rsidP="0055095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4406B6">
        <w:rPr>
          <w:rFonts w:asciiTheme="minorHAnsi" w:hAnsiTheme="minorHAnsi" w:cstheme="minorHAnsi"/>
          <w:b/>
          <w:i/>
          <w:sz w:val="22"/>
          <w:szCs w:val="22"/>
        </w:rPr>
        <w:t xml:space="preserve">Mgr. Tomáš </w:t>
      </w:r>
      <w:proofErr w:type="spellStart"/>
      <w:r w:rsidRPr="004406B6">
        <w:rPr>
          <w:rFonts w:asciiTheme="minorHAnsi" w:hAnsiTheme="minorHAnsi" w:cstheme="minorHAnsi"/>
          <w:b/>
          <w:i/>
          <w:sz w:val="22"/>
          <w:szCs w:val="22"/>
        </w:rPr>
        <w:t>Neřold</w:t>
      </w:r>
      <w:proofErr w:type="spellEnd"/>
      <w:r w:rsidRPr="004406B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gramStart"/>
      <w:r w:rsidRPr="004406B6">
        <w:rPr>
          <w:rFonts w:asciiTheme="minorHAnsi" w:hAnsiTheme="minorHAnsi" w:cstheme="minorHAnsi"/>
          <w:b/>
          <w:i/>
          <w:sz w:val="22"/>
          <w:szCs w:val="22"/>
        </w:rPr>
        <w:t>M.A.</w:t>
      </w:r>
      <w:proofErr w:type="gramEnd"/>
    </w:p>
    <w:p w14:paraId="69345652" w14:textId="71F3351B" w:rsidR="00E86FAC" w:rsidRPr="004406B6" w:rsidRDefault="00CD70E8" w:rsidP="00550953">
      <w:pPr>
        <w:rPr>
          <w:rFonts w:asciiTheme="minorHAnsi" w:hAnsiTheme="minorHAnsi" w:cstheme="minorHAnsi"/>
          <w:i/>
          <w:sz w:val="22"/>
          <w:szCs w:val="22"/>
        </w:rPr>
      </w:pPr>
      <w:r w:rsidRPr="004406B6">
        <w:rPr>
          <w:rFonts w:asciiTheme="minorHAnsi" w:hAnsiTheme="minorHAnsi" w:cstheme="minorHAnsi"/>
          <w:i/>
          <w:sz w:val="22"/>
          <w:szCs w:val="22"/>
        </w:rPr>
        <w:t>V</w:t>
      </w:r>
      <w:r w:rsidR="00E86FAC" w:rsidRPr="004406B6">
        <w:rPr>
          <w:rFonts w:asciiTheme="minorHAnsi" w:hAnsiTheme="minorHAnsi" w:cstheme="minorHAnsi"/>
          <w:i/>
          <w:sz w:val="22"/>
          <w:szCs w:val="22"/>
        </w:rPr>
        <w:t>edoucí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546FD">
        <w:rPr>
          <w:rFonts w:asciiTheme="minorHAnsi" w:hAnsiTheme="minorHAnsi" w:cstheme="minorHAnsi"/>
          <w:i/>
          <w:sz w:val="22"/>
          <w:szCs w:val="22"/>
        </w:rPr>
        <w:t>Samostatného oddělení</w:t>
      </w:r>
      <w:r>
        <w:rPr>
          <w:rFonts w:asciiTheme="minorHAnsi" w:hAnsiTheme="minorHAnsi" w:cstheme="minorHAnsi"/>
          <w:i/>
          <w:sz w:val="22"/>
          <w:szCs w:val="22"/>
        </w:rPr>
        <w:t xml:space="preserve"> BESIP</w:t>
      </w:r>
      <w:r w:rsidR="003546FD">
        <w:rPr>
          <w:rFonts w:asciiTheme="minorHAnsi" w:hAnsiTheme="minorHAnsi" w:cstheme="minorHAnsi"/>
          <w:i/>
          <w:sz w:val="22"/>
          <w:szCs w:val="22"/>
        </w:rPr>
        <w:t xml:space="preserve"> Ministerstva dopravy</w:t>
      </w:r>
    </w:p>
    <w:p w14:paraId="48AD1F62" w14:textId="77777777" w:rsidR="00854BE1" w:rsidRPr="004406B6" w:rsidRDefault="00854BE1" w:rsidP="00550953">
      <w:pPr>
        <w:rPr>
          <w:rFonts w:asciiTheme="minorHAnsi" w:hAnsiTheme="minorHAnsi" w:cstheme="minorHAnsi"/>
          <w:i/>
          <w:sz w:val="22"/>
          <w:szCs w:val="22"/>
        </w:rPr>
      </w:pPr>
      <w:r w:rsidRPr="004406B6">
        <w:rPr>
          <w:rFonts w:asciiTheme="minorHAnsi" w:hAnsiTheme="minorHAnsi" w:cstheme="minorHAnsi"/>
          <w:i/>
          <w:sz w:val="22"/>
          <w:szCs w:val="22"/>
        </w:rPr>
        <w:t>+420 602 632 176</w:t>
      </w:r>
    </w:p>
    <w:p w14:paraId="174396FD" w14:textId="32AB39BA" w:rsidR="00313D6A" w:rsidRPr="00952B16" w:rsidRDefault="00E45C4D" w:rsidP="00313D6A">
      <w:pPr>
        <w:rPr>
          <w:rFonts w:asciiTheme="minorHAnsi" w:hAnsiTheme="minorHAnsi" w:cstheme="minorHAnsi"/>
          <w:i/>
          <w:sz w:val="22"/>
          <w:szCs w:val="22"/>
        </w:rPr>
      </w:pPr>
      <w:hyperlink r:id="rId17" w:history="1">
        <w:r w:rsidR="00313D6A" w:rsidRPr="00313D6A">
          <w:rPr>
            <w:rStyle w:val="Hypertextovodkaz"/>
            <w:rFonts w:asciiTheme="minorHAnsi" w:hAnsiTheme="minorHAnsi" w:cstheme="minorHAnsi"/>
            <w:i/>
            <w:color w:val="auto"/>
            <w:sz w:val="22"/>
            <w:szCs w:val="22"/>
          </w:rPr>
          <w:t>tomas.nerold@mdcr.cz</w:t>
        </w:r>
      </w:hyperlink>
    </w:p>
    <w:sectPr w:rsidR="00313D6A" w:rsidRPr="00952B16" w:rsidSect="00550953">
      <w:headerReference w:type="default" r:id="rId18"/>
      <w:footerReference w:type="default" r:id="rId19"/>
      <w:pgSz w:w="11906" w:h="16838"/>
      <w:pgMar w:top="1440" w:right="1077" w:bottom="1440" w:left="107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7D351" w14:textId="77777777" w:rsidR="00E45C4D" w:rsidRDefault="00E45C4D" w:rsidP="00E45191">
      <w:r>
        <w:separator/>
      </w:r>
    </w:p>
  </w:endnote>
  <w:endnote w:type="continuationSeparator" w:id="0">
    <w:p w14:paraId="1F84B155" w14:textId="77777777" w:rsidR="00E45C4D" w:rsidRDefault="00E45C4D" w:rsidP="00E4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6510A" w14:textId="3B407DE8" w:rsidR="00C73B54" w:rsidRDefault="00BD04C3" w:rsidP="008E0608">
    <w:pPr>
      <w:ind w:left="-284"/>
    </w:pPr>
    <w:r w:rsidRPr="00707A6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7B2D6" wp14:editId="4B7EC54C">
              <wp:simplePos x="0" y="0"/>
              <wp:positionH relativeFrom="column">
                <wp:posOffset>-1171576</wp:posOffset>
              </wp:positionH>
              <wp:positionV relativeFrom="paragraph">
                <wp:posOffset>2540</wp:posOffset>
              </wp:positionV>
              <wp:extent cx="8029575" cy="1054588"/>
              <wp:effectExtent l="0" t="0" r="9525" b="0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9575" cy="1054588"/>
                      </a:xfrm>
                      <a:prstGeom prst="rect">
                        <a:avLst/>
                      </a:prstGeom>
                      <a:solidFill>
                        <a:srgbClr val="069C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8BF343" w14:textId="56E46E17" w:rsidR="00BD04C3" w:rsidRPr="00BD04C3" w:rsidRDefault="00BD04C3" w:rsidP="00CD70E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ind w:left="600" w:right="-159"/>
                            <w:jc w:val="center"/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D04C3"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Ministerstvo dopravy</w:t>
                          </w:r>
                        </w:p>
                        <w:p w14:paraId="3C002A21" w14:textId="14604BA3" w:rsidR="00BD04C3" w:rsidRPr="00BD04C3" w:rsidRDefault="00BD04C3" w:rsidP="00CD70E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ind w:left="600" w:right="-159"/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D04C3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Samostatné oddělení BESIP</w:t>
                          </w:r>
                        </w:p>
                        <w:p w14:paraId="6D5D1731" w14:textId="77777777" w:rsidR="00BD04C3" w:rsidRPr="00BD04C3" w:rsidRDefault="00BD04C3" w:rsidP="00CD70E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ind w:left="600" w:right="-159"/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D04C3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nábřeží Ludvíka Svobody 1222/12, 110 15 Praha 1</w:t>
                          </w:r>
                        </w:p>
                        <w:p w14:paraId="2BF55CF8" w14:textId="5393A36E" w:rsidR="00707A60" w:rsidRDefault="00BD04C3" w:rsidP="00CD70E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120"/>
                            <w:ind w:left="600" w:right="-159"/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D04C3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+420 225 131 070, posta@mdcr.cz</w:t>
                          </w: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, www.ibesip.cz</w:t>
                          </w:r>
                        </w:p>
                      </w:txbxContent>
                    </wps:txbx>
                    <wps:bodyPr wrap="square" rtlCol="0" anchor="b" anchorCtr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47B2D6" id="Obdélník 8" o:spid="_x0000_s1027" style="position:absolute;left:0;text-align:left;margin-left:-92.25pt;margin-top:.2pt;width:632.2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" fillcolor="#069ce2" stroked="f" strokeweight="2pt">
              <v:textbox>
                <w:txbxContent>
                  <w:p w14:paraId="488BF343" w14:textId="56E46E17" w:rsidR="00BD04C3" w:rsidRPr="00BD04C3" w:rsidRDefault="00BD04C3" w:rsidP="00CD70E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120"/>
                      <w:ind w:left="600" w:right="-159"/>
                      <w:jc w:val="center"/>
                      <w:rPr>
                        <w:rFonts w:ascii="Myriad Pro" w:hAnsi="Myriad Pro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D04C3">
                      <w:rPr>
                        <w:rFonts w:ascii="Myriad Pro" w:hAnsi="Myriad Pro"/>
                        <w:b/>
                        <w:color w:val="FFFFFF" w:themeColor="background1"/>
                        <w:sz w:val="18"/>
                        <w:szCs w:val="18"/>
                      </w:rPr>
                      <w:t>Ministerstvo dopravy</w:t>
                    </w:r>
                  </w:p>
                  <w:p w14:paraId="3C002A21" w14:textId="14604BA3" w:rsidR="00BD04C3" w:rsidRPr="00BD04C3" w:rsidRDefault="00BD04C3" w:rsidP="00CD70E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120"/>
                      <w:ind w:left="600" w:right="-159"/>
                      <w:jc w:val="center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BD04C3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Samostatné oddělení BESIP</w:t>
                    </w:r>
                  </w:p>
                  <w:p w14:paraId="6D5D1731" w14:textId="77777777" w:rsidR="00BD04C3" w:rsidRPr="00BD04C3" w:rsidRDefault="00BD04C3" w:rsidP="00CD70E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120"/>
                      <w:ind w:left="600" w:right="-159"/>
                      <w:jc w:val="center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BD04C3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nábřeží Ludvíka Svobody 1222/12, 110 15 Praha 1</w:t>
                    </w:r>
                  </w:p>
                  <w:p w14:paraId="2BF55CF8" w14:textId="5393A36E" w:rsidR="00707A60" w:rsidRDefault="00BD04C3" w:rsidP="00CD70E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120"/>
                      <w:ind w:left="600" w:right="-159"/>
                      <w:jc w:val="center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BD04C3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+420 225 131 070, posta@mdcr.cz</w:t>
                    </w:r>
                    <w:r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, www.ibesip.cz</w:t>
                    </w:r>
                  </w:p>
                </w:txbxContent>
              </v:textbox>
            </v:rect>
          </w:pict>
        </mc:Fallback>
      </mc:AlternateContent>
    </w:r>
  </w:p>
  <w:p w14:paraId="39AFEE09" w14:textId="3D9FEC7E" w:rsidR="00C73B54" w:rsidRDefault="00C73B54" w:rsidP="008E0608"/>
  <w:p w14:paraId="2D4B9D6C" w14:textId="6B284489" w:rsidR="00C73B54" w:rsidRDefault="00C73B54" w:rsidP="008E06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191FF" w14:textId="77777777" w:rsidR="00E45C4D" w:rsidRDefault="00E45C4D" w:rsidP="00E45191">
      <w:r>
        <w:separator/>
      </w:r>
    </w:p>
  </w:footnote>
  <w:footnote w:type="continuationSeparator" w:id="0">
    <w:p w14:paraId="6C33C924" w14:textId="77777777" w:rsidR="00E45C4D" w:rsidRDefault="00E45C4D" w:rsidP="00E4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DA4D" w14:textId="24824281" w:rsidR="00C73B54" w:rsidRDefault="00C73B54" w:rsidP="00E45191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42EF"/>
    <w:multiLevelType w:val="hybridMultilevel"/>
    <w:tmpl w:val="367CC2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346F"/>
    <w:multiLevelType w:val="hybridMultilevel"/>
    <w:tmpl w:val="03369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4F49"/>
    <w:multiLevelType w:val="hybridMultilevel"/>
    <w:tmpl w:val="6FCEACA2"/>
    <w:lvl w:ilvl="0" w:tplc="A27E6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38BD"/>
    <w:multiLevelType w:val="hybridMultilevel"/>
    <w:tmpl w:val="CC22F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67D"/>
    <w:multiLevelType w:val="hybridMultilevel"/>
    <w:tmpl w:val="EE2A6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502E4"/>
    <w:multiLevelType w:val="hybridMultilevel"/>
    <w:tmpl w:val="D4FC4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E6CD5"/>
    <w:multiLevelType w:val="multilevel"/>
    <w:tmpl w:val="0A5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6873A3"/>
    <w:multiLevelType w:val="hybridMultilevel"/>
    <w:tmpl w:val="72A6E796"/>
    <w:lvl w:ilvl="0" w:tplc="E32225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46F50"/>
    <w:multiLevelType w:val="hybridMultilevel"/>
    <w:tmpl w:val="2B141B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815D1E"/>
    <w:multiLevelType w:val="hybridMultilevel"/>
    <w:tmpl w:val="450E9962"/>
    <w:lvl w:ilvl="0" w:tplc="0405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35"/>
    <w:rsid w:val="00003F4E"/>
    <w:rsid w:val="00007478"/>
    <w:rsid w:val="000118A2"/>
    <w:rsid w:val="00013ED5"/>
    <w:rsid w:val="00014922"/>
    <w:rsid w:val="00016F80"/>
    <w:rsid w:val="00022E77"/>
    <w:rsid w:val="0002386F"/>
    <w:rsid w:val="00025124"/>
    <w:rsid w:val="0002541B"/>
    <w:rsid w:val="00026F44"/>
    <w:rsid w:val="00032B7C"/>
    <w:rsid w:val="00034CA5"/>
    <w:rsid w:val="000411E1"/>
    <w:rsid w:val="00046717"/>
    <w:rsid w:val="00054965"/>
    <w:rsid w:val="00056EE5"/>
    <w:rsid w:val="000575F9"/>
    <w:rsid w:val="00065598"/>
    <w:rsid w:val="000705FA"/>
    <w:rsid w:val="00070C8A"/>
    <w:rsid w:val="00071EC2"/>
    <w:rsid w:val="000738E8"/>
    <w:rsid w:val="0008505E"/>
    <w:rsid w:val="00095A91"/>
    <w:rsid w:val="000A6E8E"/>
    <w:rsid w:val="000B2559"/>
    <w:rsid w:val="000B422A"/>
    <w:rsid w:val="000C10A3"/>
    <w:rsid w:val="000C2431"/>
    <w:rsid w:val="000C64CA"/>
    <w:rsid w:val="000D1329"/>
    <w:rsid w:val="000D19B0"/>
    <w:rsid w:val="000D2A0D"/>
    <w:rsid w:val="000D3133"/>
    <w:rsid w:val="000D3576"/>
    <w:rsid w:val="000D4A97"/>
    <w:rsid w:val="000E06AB"/>
    <w:rsid w:val="000E785C"/>
    <w:rsid w:val="000E78E2"/>
    <w:rsid w:val="000F29E8"/>
    <w:rsid w:val="000F3404"/>
    <w:rsid w:val="000F42A1"/>
    <w:rsid w:val="000F6C50"/>
    <w:rsid w:val="000F7059"/>
    <w:rsid w:val="00100E43"/>
    <w:rsid w:val="00103E3B"/>
    <w:rsid w:val="00105E11"/>
    <w:rsid w:val="001063B9"/>
    <w:rsid w:val="00107DE4"/>
    <w:rsid w:val="00111FD8"/>
    <w:rsid w:val="00114DEA"/>
    <w:rsid w:val="00115C96"/>
    <w:rsid w:val="001160D4"/>
    <w:rsid w:val="00117281"/>
    <w:rsid w:val="00121817"/>
    <w:rsid w:val="00132E11"/>
    <w:rsid w:val="0014362B"/>
    <w:rsid w:val="00152108"/>
    <w:rsid w:val="00153C27"/>
    <w:rsid w:val="001544BF"/>
    <w:rsid w:val="0015554A"/>
    <w:rsid w:val="00160A8F"/>
    <w:rsid w:val="00160FC5"/>
    <w:rsid w:val="0016215E"/>
    <w:rsid w:val="00166B66"/>
    <w:rsid w:val="00171E7D"/>
    <w:rsid w:val="00172EE7"/>
    <w:rsid w:val="0017431B"/>
    <w:rsid w:val="00183466"/>
    <w:rsid w:val="0018635C"/>
    <w:rsid w:val="0019104B"/>
    <w:rsid w:val="001912E5"/>
    <w:rsid w:val="001916E5"/>
    <w:rsid w:val="00192813"/>
    <w:rsid w:val="001943A0"/>
    <w:rsid w:val="00195635"/>
    <w:rsid w:val="001A49BC"/>
    <w:rsid w:val="001B64C1"/>
    <w:rsid w:val="001C3CD6"/>
    <w:rsid w:val="001C7263"/>
    <w:rsid w:val="001C7E6F"/>
    <w:rsid w:val="001D1E8C"/>
    <w:rsid w:val="001D3BA7"/>
    <w:rsid w:val="001D744F"/>
    <w:rsid w:val="001E21D8"/>
    <w:rsid w:val="001E5391"/>
    <w:rsid w:val="001E75B2"/>
    <w:rsid w:val="001F0935"/>
    <w:rsid w:val="001F0A2C"/>
    <w:rsid w:val="001F0E09"/>
    <w:rsid w:val="001F1B12"/>
    <w:rsid w:val="001F5E8A"/>
    <w:rsid w:val="0020035F"/>
    <w:rsid w:val="002028A1"/>
    <w:rsid w:val="00202959"/>
    <w:rsid w:val="002060E7"/>
    <w:rsid w:val="00206B6C"/>
    <w:rsid w:val="002105E1"/>
    <w:rsid w:val="00212612"/>
    <w:rsid w:val="00213866"/>
    <w:rsid w:val="00213D22"/>
    <w:rsid w:val="00217E3A"/>
    <w:rsid w:val="00221DC2"/>
    <w:rsid w:val="00226D3E"/>
    <w:rsid w:val="00231829"/>
    <w:rsid w:val="0023592C"/>
    <w:rsid w:val="0023597C"/>
    <w:rsid w:val="00254F61"/>
    <w:rsid w:val="00257745"/>
    <w:rsid w:val="00266B73"/>
    <w:rsid w:val="002726F5"/>
    <w:rsid w:val="002753F5"/>
    <w:rsid w:val="00277842"/>
    <w:rsid w:val="00280C0D"/>
    <w:rsid w:val="002868A1"/>
    <w:rsid w:val="00291C23"/>
    <w:rsid w:val="002927EC"/>
    <w:rsid w:val="002A03F9"/>
    <w:rsid w:val="002A0E82"/>
    <w:rsid w:val="002A3739"/>
    <w:rsid w:val="002A409B"/>
    <w:rsid w:val="002A44F6"/>
    <w:rsid w:val="002A45FE"/>
    <w:rsid w:val="002A4B0D"/>
    <w:rsid w:val="002A57B1"/>
    <w:rsid w:val="002A721B"/>
    <w:rsid w:val="002B0BC8"/>
    <w:rsid w:val="002B18E7"/>
    <w:rsid w:val="002B7CE6"/>
    <w:rsid w:val="002C03A6"/>
    <w:rsid w:val="002C044D"/>
    <w:rsid w:val="002C5578"/>
    <w:rsid w:val="002C564E"/>
    <w:rsid w:val="002D18E6"/>
    <w:rsid w:val="002D2A5B"/>
    <w:rsid w:val="002D53EB"/>
    <w:rsid w:val="002D57E7"/>
    <w:rsid w:val="002D7D21"/>
    <w:rsid w:val="002E20D3"/>
    <w:rsid w:val="002E50F1"/>
    <w:rsid w:val="002E63EB"/>
    <w:rsid w:val="002F1B9B"/>
    <w:rsid w:val="002F5720"/>
    <w:rsid w:val="002F7799"/>
    <w:rsid w:val="003070DC"/>
    <w:rsid w:val="003110E7"/>
    <w:rsid w:val="00313D6A"/>
    <w:rsid w:val="00315B82"/>
    <w:rsid w:val="003225CD"/>
    <w:rsid w:val="00322D39"/>
    <w:rsid w:val="0032401F"/>
    <w:rsid w:val="003258ED"/>
    <w:rsid w:val="00330856"/>
    <w:rsid w:val="00334930"/>
    <w:rsid w:val="00335CE7"/>
    <w:rsid w:val="003404AC"/>
    <w:rsid w:val="003405A0"/>
    <w:rsid w:val="003546FD"/>
    <w:rsid w:val="00356FB7"/>
    <w:rsid w:val="00357308"/>
    <w:rsid w:val="00361E9A"/>
    <w:rsid w:val="00362E2B"/>
    <w:rsid w:val="00364DDD"/>
    <w:rsid w:val="003704ED"/>
    <w:rsid w:val="00373B19"/>
    <w:rsid w:val="00375DE0"/>
    <w:rsid w:val="00376177"/>
    <w:rsid w:val="003778FE"/>
    <w:rsid w:val="00381919"/>
    <w:rsid w:val="003843A9"/>
    <w:rsid w:val="00391F30"/>
    <w:rsid w:val="00394D7D"/>
    <w:rsid w:val="0039593A"/>
    <w:rsid w:val="00396BE2"/>
    <w:rsid w:val="00397DE1"/>
    <w:rsid w:val="003A798A"/>
    <w:rsid w:val="003B071E"/>
    <w:rsid w:val="003B34C5"/>
    <w:rsid w:val="003B638C"/>
    <w:rsid w:val="003C6D27"/>
    <w:rsid w:val="003C7C36"/>
    <w:rsid w:val="003D080E"/>
    <w:rsid w:val="003D5974"/>
    <w:rsid w:val="003E1C82"/>
    <w:rsid w:val="003E29E8"/>
    <w:rsid w:val="003E418E"/>
    <w:rsid w:val="003E5594"/>
    <w:rsid w:val="003F1441"/>
    <w:rsid w:val="003F56F7"/>
    <w:rsid w:val="003F6A81"/>
    <w:rsid w:val="004028D5"/>
    <w:rsid w:val="00404B4E"/>
    <w:rsid w:val="0040503A"/>
    <w:rsid w:val="0041596D"/>
    <w:rsid w:val="00426D42"/>
    <w:rsid w:val="00432D69"/>
    <w:rsid w:val="00432DB3"/>
    <w:rsid w:val="00435B7D"/>
    <w:rsid w:val="004406B6"/>
    <w:rsid w:val="00441125"/>
    <w:rsid w:val="00447702"/>
    <w:rsid w:val="004541D2"/>
    <w:rsid w:val="00460581"/>
    <w:rsid w:val="00463988"/>
    <w:rsid w:val="00465751"/>
    <w:rsid w:val="004718E8"/>
    <w:rsid w:val="00474D17"/>
    <w:rsid w:val="00484192"/>
    <w:rsid w:val="00490FEF"/>
    <w:rsid w:val="00492E1A"/>
    <w:rsid w:val="0049386E"/>
    <w:rsid w:val="004941C4"/>
    <w:rsid w:val="00494510"/>
    <w:rsid w:val="004A2597"/>
    <w:rsid w:val="004A2A38"/>
    <w:rsid w:val="004A30C5"/>
    <w:rsid w:val="004B6D61"/>
    <w:rsid w:val="004C41CD"/>
    <w:rsid w:val="004C630F"/>
    <w:rsid w:val="004D180B"/>
    <w:rsid w:val="004D2F4D"/>
    <w:rsid w:val="004D31FF"/>
    <w:rsid w:val="004D46E1"/>
    <w:rsid w:val="004D634E"/>
    <w:rsid w:val="004E1400"/>
    <w:rsid w:val="004E73E9"/>
    <w:rsid w:val="004F0E83"/>
    <w:rsid w:val="004F4E2F"/>
    <w:rsid w:val="004F771C"/>
    <w:rsid w:val="004F7F66"/>
    <w:rsid w:val="00500CA8"/>
    <w:rsid w:val="0050315C"/>
    <w:rsid w:val="00503CE1"/>
    <w:rsid w:val="0050590E"/>
    <w:rsid w:val="0051103F"/>
    <w:rsid w:val="00514124"/>
    <w:rsid w:val="005219FE"/>
    <w:rsid w:val="00522629"/>
    <w:rsid w:val="00525A39"/>
    <w:rsid w:val="00526D95"/>
    <w:rsid w:val="005304D5"/>
    <w:rsid w:val="0053080D"/>
    <w:rsid w:val="005350A0"/>
    <w:rsid w:val="00537300"/>
    <w:rsid w:val="00537F80"/>
    <w:rsid w:val="0054021D"/>
    <w:rsid w:val="00540D7B"/>
    <w:rsid w:val="005431F0"/>
    <w:rsid w:val="0054343E"/>
    <w:rsid w:val="00543BF4"/>
    <w:rsid w:val="005458E3"/>
    <w:rsid w:val="00550953"/>
    <w:rsid w:val="0055481A"/>
    <w:rsid w:val="00555642"/>
    <w:rsid w:val="00561A04"/>
    <w:rsid w:val="00563F0F"/>
    <w:rsid w:val="005649D6"/>
    <w:rsid w:val="00565B33"/>
    <w:rsid w:val="00571FDC"/>
    <w:rsid w:val="00573210"/>
    <w:rsid w:val="00574AD0"/>
    <w:rsid w:val="0058490F"/>
    <w:rsid w:val="00591114"/>
    <w:rsid w:val="0059460E"/>
    <w:rsid w:val="005951BE"/>
    <w:rsid w:val="005A6D65"/>
    <w:rsid w:val="005C1F6A"/>
    <w:rsid w:val="005D57DC"/>
    <w:rsid w:val="005D5C22"/>
    <w:rsid w:val="005E3C2C"/>
    <w:rsid w:val="005E6947"/>
    <w:rsid w:val="005E6AD1"/>
    <w:rsid w:val="005F0D9B"/>
    <w:rsid w:val="005F353B"/>
    <w:rsid w:val="005F5478"/>
    <w:rsid w:val="00600431"/>
    <w:rsid w:val="006064F1"/>
    <w:rsid w:val="00606AF3"/>
    <w:rsid w:val="00614D2C"/>
    <w:rsid w:val="006164DC"/>
    <w:rsid w:val="00617715"/>
    <w:rsid w:val="00626B77"/>
    <w:rsid w:val="00630C26"/>
    <w:rsid w:val="006354A9"/>
    <w:rsid w:val="0063709C"/>
    <w:rsid w:val="00637AE5"/>
    <w:rsid w:val="006404A7"/>
    <w:rsid w:val="006404B7"/>
    <w:rsid w:val="006459B7"/>
    <w:rsid w:val="006517FD"/>
    <w:rsid w:val="00653038"/>
    <w:rsid w:val="00653ABB"/>
    <w:rsid w:val="00663276"/>
    <w:rsid w:val="0067156F"/>
    <w:rsid w:val="006854AD"/>
    <w:rsid w:val="00693A26"/>
    <w:rsid w:val="006979CB"/>
    <w:rsid w:val="006A1FE8"/>
    <w:rsid w:val="006B0FA7"/>
    <w:rsid w:val="006B13A6"/>
    <w:rsid w:val="006B2EB8"/>
    <w:rsid w:val="006B6DCA"/>
    <w:rsid w:val="006B7A3F"/>
    <w:rsid w:val="006C4E3D"/>
    <w:rsid w:val="006D0E06"/>
    <w:rsid w:val="006D6460"/>
    <w:rsid w:val="006E0692"/>
    <w:rsid w:val="006F5064"/>
    <w:rsid w:val="006F57AB"/>
    <w:rsid w:val="006F67B1"/>
    <w:rsid w:val="00700020"/>
    <w:rsid w:val="00702163"/>
    <w:rsid w:val="00703A85"/>
    <w:rsid w:val="007061D5"/>
    <w:rsid w:val="0070686A"/>
    <w:rsid w:val="00707A60"/>
    <w:rsid w:val="0071320F"/>
    <w:rsid w:val="00720ED8"/>
    <w:rsid w:val="00722D71"/>
    <w:rsid w:val="00723001"/>
    <w:rsid w:val="00723617"/>
    <w:rsid w:val="007323FB"/>
    <w:rsid w:val="00732872"/>
    <w:rsid w:val="007341FC"/>
    <w:rsid w:val="00735FF9"/>
    <w:rsid w:val="007435F2"/>
    <w:rsid w:val="007479E1"/>
    <w:rsid w:val="00750469"/>
    <w:rsid w:val="00752534"/>
    <w:rsid w:val="00753301"/>
    <w:rsid w:val="00763EE2"/>
    <w:rsid w:val="00765C70"/>
    <w:rsid w:val="00776337"/>
    <w:rsid w:val="00783D9D"/>
    <w:rsid w:val="00785D25"/>
    <w:rsid w:val="00786AA1"/>
    <w:rsid w:val="0079131B"/>
    <w:rsid w:val="00791FFF"/>
    <w:rsid w:val="00792E04"/>
    <w:rsid w:val="007937AF"/>
    <w:rsid w:val="007964AC"/>
    <w:rsid w:val="00796E86"/>
    <w:rsid w:val="007A594A"/>
    <w:rsid w:val="007A64C2"/>
    <w:rsid w:val="007B1AE5"/>
    <w:rsid w:val="007B1E81"/>
    <w:rsid w:val="007B52A8"/>
    <w:rsid w:val="007C259F"/>
    <w:rsid w:val="007D0EE6"/>
    <w:rsid w:val="007D31B5"/>
    <w:rsid w:val="007E0CD2"/>
    <w:rsid w:val="007E1307"/>
    <w:rsid w:val="007E782F"/>
    <w:rsid w:val="007F289E"/>
    <w:rsid w:val="007F29A3"/>
    <w:rsid w:val="007F2F91"/>
    <w:rsid w:val="007F6715"/>
    <w:rsid w:val="00800417"/>
    <w:rsid w:val="00804004"/>
    <w:rsid w:val="00811928"/>
    <w:rsid w:val="00811E05"/>
    <w:rsid w:val="0081286E"/>
    <w:rsid w:val="00814D02"/>
    <w:rsid w:val="008220D3"/>
    <w:rsid w:val="00826EF5"/>
    <w:rsid w:val="00827118"/>
    <w:rsid w:val="00830715"/>
    <w:rsid w:val="00831B2A"/>
    <w:rsid w:val="00834793"/>
    <w:rsid w:val="0084028E"/>
    <w:rsid w:val="00841207"/>
    <w:rsid w:val="00852DC5"/>
    <w:rsid w:val="00854BE1"/>
    <w:rsid w:val="00863C20"/>
    <w:rsid w:val="00865035"/>
    <w:rsid w:val="00865804"/>
    <w:rsid w:val="00866D9E"/>
    <w:rsid w:val="0087756D"/>
    <w:rsid w:val="008815B9"/>
    <w:rsid w:val="00883026"/>
    <w:rsid w:val="0088317E"/>
    <w:rsid w:val="0088655E"/>
    <w:rsid w:val="008901ED"/>
    <w:rsid w:val="00891BD4"/>
    <w:rsid w:val="00892DA5"/>
    <w:rsid w:val="00897CAD"/>
    <w:rsid w:val="008A71CA"/>
    <w:rsid w:val="008A7B21"/>
    <w:rsid w:val="008B793E"/>
    <w:rsid w:val="008B7ABC"/>
    <w:rsid w:val="008C2AE3"/>
    <w:rsid w:val="008C5132"/>
    <w:rsid w:val="008D02D3"/>
    <w:rsid w:val="008D0BEC"/>
    <w:rsid w:val="008D311C"/>
    <w:rsid w:val="008E0608"/>
    <w:rsid w:val="008E45B1"/>
    <w:rsid w:val="008F7705"/>
    <w:rsid w:val="008F7A2B"/>
    <w:rsid w:val="0090491B"/>
    <w:rsid w:val="00906CEA"/>
    <w:rsid w:val="00911E60"/>
    <w:rsid w:val="009147B6"/>
    <w:rsid w:val="009209FF"/>
    <w:rsid w:val="00933F35"/>
    <w:rsid w:val="00934FF7"/>
    <w:rsid w:val="009359C3"/>
    <w:rsid w:val="00935DFC"/>
    <w:rsid w:val="00940BDD"/>
    <w:rsid w:val="00941C5D"/>
    <w:rsid w:val="009431FA"/>
    <w:rsid w:val="0094472B"/>
    <w:rsid w:val="00945B56"/>
    <w:rsid w:val="00952B16"/>
    <w:rsid w:val="00952F17"/>
    <w:rsid w:val="00953CC3"/>
    <w:rsid w:val="00960F51"/>
    <w:rsid w:val="009624DE"/>
    <w:rsid w:val="0097017D"/>
    <w:rsid w:val="00971C89"/>
    <w:rsid w:val="00975896"/>
    <w:rsid w:val="009762BE"/>
    <w:rsid w:val="00977169"/>
    <w:rsid w:val="0098239C"/>
    <w:rsid w:val="00984061"/>
    <w:rsid w:val="00984565"/>
    <w:rsid w:val="00991117"/>
    <w:rsid w:val="009945C0"/>
    <w:rsid w:val="009968FA"/>
    <w:rsid w:val="00997D5A"/>
    <w:rsid w:val="009A2361"/>
    <w:rsid w:val="009B0AF6"/>
    <w:rsid w:val="009B3A5A"/>
    <w:rsid w:val="009B4DA8"/>
    <w:rsid w:val="009B50F4"/>
    <w:rsid w:val="009B721E"/>
    <w:rsid w:val="009B740C"/>
    <w:rsid w:val="009C148C"/>
    <w:rsid w:val="009D45DB"/>
    <w:rsid w:val="009E018F"/>
    <w:rsid w:val="009E13DE"/>
    <w:rsid w:val="009E4867"/>
    <w:rsid w:val="009F0FA6"/>
    <w:rsid w:val="009F166F"/>
    <w:rsid w:val="009F4418"/>
    <w:rsid w:val="00A01EB4"/>
    <w:rsid w:val="00A07047"/>
    <w:rsid w:val="00A10DE8"/>
    <w:rsid w:val="00A17440"/>
    <w:rsid w:val="00A261B0"/>
    <w:rsid w:val="00A263A7"/>
    <w:rsid w:val="00A3339B"/>
    <w:rsid w:val="00A333D6"/>
    <w:rsid w:val="00A341A9"/>
    <w:rsid w:val="00A47820"/>
    <w:rsid w:val="00A47E29"/>
    <w:rsid w:val="00A5389F"/>
    <w:rsid w:val="00A55F1D"/>
    <w:rsid w:val="00A6138D"/>
    <w:rsid w:val="00A6238C"/>
    <w:rsid w:val="00A63C87"/>
    <w:rsid w:val="00A652C5"/>
    <w:rsid w:val="00A67F21"/>
    <w:rsid w:val="00A84178"/>
    <w:rsid w:val="00A84A75"/>
    <w:rsid w:val="00A851EF"/>
    <w:rsid w:val="00A86775"/>
    <w:rsid w:val="00A93B9D"/>
    <w:rsid w:val="00A960F8"/>
    <w:rsid w:val="00A9773B"/>
    <w:rsid w:val="00AA4012"/>
    <w:rsid w:val="00AA4DCB"/>
    <w:rsid w:val="00AA509C"/>
    <w:rsid w:val="00AA567C"/>
    <w:rsid w:val="00AB01B6"/>
    <w:rsid w:val="00AB2032"/>
    <w:rsid w:val="00AB3020"/>
    <w:rsid w:val="00AB4D1B"/>
    <w:rsid w:val="00AC3BC0"/>
    <w:rsid w:val="00AC49CA"/>
    <w:rsid w:val="00AD242B"/>
    <w:rsid w:val="00AD46A4"/>
    <w:rsid w:val="00AD65EF"/>
    <w:rsid w:val="00AD76D2"/>
    <w:rsid w:val="00AE0389"/>
    <w:rsid w:val="00AE626C"/>
    <w:rsid w:val="00AE7098"/>
    <w:rsid w:val="00AF7273"/>
    <w:rsid w:val="00AF77F9"/>
    <w:rsid w:val="00B03A0B"/>
    <w:rsid w:val="00B0669A"/>
    <w:rsid w:val="00B117AD"/>
    <w:rsid w:val="00B15218"/>
    <w:rsid w:val="00B24EF0"/>
    <w:rsid w:val="00B25EA8"/>
    <w:rsid w:val="00B2668E"/>
    <w:rsid w:val="00B31F74"/>
    <w:rsid w:val="00B32230"/>
    <w:rsid w:val="00B35239"/>
    <w:rsid w:val="00B3563E"/>
    <w:rsid w:val="00B36E3B"/>
    <w:rsid w:val="00B419DF"/>
    <w:rsid w:val="00B420C7"/>
    <w:rsid w:val="00B4279C"/>
    <w:rsid w:val="00B42989"/>
    <w:rsid w:val="00B45B03"/>
    <w:rsid w:val="00B45C0B"/>
    <w:rsid w:val="00B473DC"/>
    <w:rsid w:val="00B51BD7"/>
    <w:rsid w:val="00B52D2C"/>
    <w:rsid w:val="00B55150"/>
    <w:rsid w:val="00B56C4D"/>
    <w:rsid w:val="00B60483"/>
    <w:rsid w:val="00B625EF"/>
    <w:rsid w:val="00B67B21"/>
    <w:rsid w:val="00B74CF9"/>
    <w:rsid w:val="00B7554E"/>
    <w:rsid w:val="00B76094"/>
    <w:rsid w:val="00B80057"/>
    <w:rsid w:val="00B81C70"/>
    <w:rsid w:val="00B8261E"/>
    <w:rsid w:val="00B9548E"/>
    <w:rsid w:val="00B9630B"/>
    <w:rsid w:val="00B97AFC"/>
    <w:rsid w:val="00BA06CC"/>
    <w:rsid w:val="00BA156C"/>
    <w:rsid w:val="00BA272A"/>
    <w:rsid w:val="00BA309E"/>
    <w:rsid w:val="00BA469C"/>
    <w:rsid w:val="00BA78B5"/>
    <w:rsid w:val="00BB082C"/>
    <w:rsid w:val="00BB2302"/>
    <w:rsid w:val="00BB2E6E"/>
    <w:rsid w:val="00BB4EC5"/>
    <w:rsid w:val="00BB6CAB"/>
    <w:rsid w:val="00BB72CC"/>
    <w:rsid w:val="00BC4413"/>
    <w:rsid w:val="00BC4BB1"/>
    <w:rsid w:val="00BC66DF"/>
    <w:rsid w:val="00BC73A4"/>
    <w:rsid w:val="00BC7A97"/>
    <w:rsid w:val="00BD04C3"/>
    <w:rsid w:val="00BD094F"/>
    <w:rsid w:val="00BD1D00"/>
    <w:rsid w:val="00BD2342"/>
    <w:rsid w:val="00BD277A"/>
    <w:rsid w:val="00BD4DD0"/>
    <w:rsid w:val="00BE107D"/>
    <w:rsid w:val="00BE308D"/>
    <w:rsid w:val="00BE4199"/>
    <w:rsid w:val="00BE59E9"/>
    <w:rsid w:val="00BE6E8F"/>
    <w:rsid w:val="00BF10B1"/>
    <w:rsid w:val="00BF4176"/>
    <w:rsid w:val="00BF467B"/>
    <w:rsid w:val="00BF4A8F"/>
    <w:rsid w:val="00BF6394"/>
    <w:rsid w:val="00BF7130"/>
    <w:rsid w:val="00C00B41"/>
    <w:rsid w:val="00C0536E"/>
    <w:rsid w:val="00C05D94"/>
    <w:rsid w:val="00C10848"/>
    <w:rsid w:val="00C12341"/>
    <w:rsid w:val="00C1426F"/>
    <w:rsid w:val="00C15220"/>
    <w:rsid w:val="00C214EA"/>
    <w:rsid w:val="00C301A3"/>
    <w:rsid w:val="00C32AEF"/>
    <w:rsid w:val="00C3340B"/>
    <w:rsid w:val="00C41F79"/>
    <w:rsid w:val="00C53BE2"/>
    <w:rsid w:val="00C54E77"/>
    <w:rsid w:val="00C61C74"/>
    <w:rsid w:val="00C63D56"/>
    <w:rsid w:val="00C64887"/>
    <w:rsid w:val="00C72BEF"/>
    <w:rsid w:val="00C73B54"/>
    <w:rsid w:val="00C7759A"/>
    <w:rsid w:val="00C83003"/>
    <w:rsid w:val="00C8387A"/>
    <w:rsid w:val="00C85F4B"/>
    <w:rsid w:val="00C87D00"/>
    <w:rsid w:val="00C94C98"/>
    <w:rsid w:val="00CB0D78"/>
    <w:rsid w:val="00CB51F1"/>
    <w:rsid w:val="00CB6E2C"/>
    <w:rsid w:val="00CC42B0"/>
    <w:rsid w:val="00CC4C8B"/>
    <w:rsid w:val="00CC5652"/>
    <w:rsid w:val="00CD5E8D"/>
    <w:rsid w:val="00CD62CC"/>
    <w:rsid w:val="00CD649F"/>
    <w:rsid w:val="00CD6D73"/>
    <w:rsid w:val="00CD70E8"/>
    <w:rsid w:val="00CE15C6"/>
    <w:rsid w:val="00CE16CB"/>
    <w:rsid w:val="00CE620C"/>
    <w:rsid w:val="00CE6C46"/>
    <w:rsid w:val="00CF159A"/>
    <w:rsid w:val="00CF16DD"/>
    <w:rsid w:val="00CF7D1C"/>
    <w:rsid w:val="00D005D8"/>
    <w:rsid w:val="00D03F68"/>
    <w:rsid w:val="00D04723"/>
    <w:rsid w:val="00D05736"/>
    <w:rsid w:val="00D07D36"/>
    <w:rsid w:val="00D109C3"/>
    <w:rsid w:val="00D1432E"/>
    <w:rsid w:val="00D150CE"/>
    <w:rsid w:val="00D206C3"/>
    <w:rsid w:val="00D32CFE"/>
    <w:rsid w:val="00D350FA"/>
    <w:rsid w:val="00D37EEC"/>
    <w:rsid w:val="00D40659"/>
    <w:rsid w:val="00D466A6"/>
    <w:rsid w:val="00D571EE"/>
    <w:rsid w:val="00D5720C"/>
    <w:rsid w:val="00D64D5F"/>
    <w:rsid w:val="00D722E4"/>
    <w:rsid w:val="00D7400C"/>
    <w:rsid w:val="00D756D2"/>
    <w:rsid w:val="00D81B39"/>
    <w:rsid w:val="00D835D6"/>
    <w:rsid w:val="00D90ACA"/>
    <w:rsid w:val="00D92A16"/>
    <w:rsid w:val="00D93ABE"/>
    <w:rsid w:val="00D96D6A"/>
    <w:rsid w:val="00DA49DA"/>
    <w:rsid w:val="00DA63FA"/>
    <w:rsid w:val="00DA7AEA"/>
    <w:rsid w:val="00DA7F6D"/>
    <w:rsid w:val="00DB1654"/>
    <w:rsid w:val="00DC213E"/>
    <w:rsid w:val="00DC247D"/>
    <w:rsid w:val="00DC4716"/>
    <w:rsid w:val="00DC547D"/>
    <w:rsid w:val="00DC5CC5"/>
    <w:rsid w:val="00DC5D7D"/>
    <w:rsid w:val="00DC607E"/>
    <w:rsid w:val="00DD2CAC"/>
    <w:rsid w:val="00DD448E"/>
    <w:rsid w:val="00DE0398"/>
    <w:rsid w:val="00DE1CC9"/>
    <w:rsid w:val="00DE3588"/>
    <w:rsid w:val="00DE3C15"/>
    <w:rsid w:val="00DE4508"/>
    <w:rsid w:val="00DE5577"/>
    <w:rsid w:val="00DE67A8"/>
    <w:rsid w:val="00DE67DD"/>
    <w:rsid w:val="00DE6958"/>
    <w:rsid w:val="00DE7A94"/>
    <w:rsid w:val="00E015DF"/>
    <w:rsid w:val="00E0726E"/>
    <w:rsid w:val="00E1318C"/>
    <w:rsid w:val="00E152A9"/>
    <w:rsid w:val="00E2074F"/>
    <w:rsid w:val="00E21C40"/>
    <w:rsid w:val="00E24D72"/>
    <w:rsid w:val="00E36A6F"/>
    <w:rsid w:val="00E3755E"/>
    <w:rsid w:val="00E44B92"/>
    <w:rsid w:val="00E45191"/>
    <w:rsid w:val="00E4565F"/>
    <w:rsid w:val="00E457AC"/>
    <w:rsid w:val="00E45C4D"/>
    <w:rsid w:val="00E45D4E"/>
    <w:rsid w:val="00E46EE2"/>
    <w:rsid w:val="00E4732F"/>
    <w:rsid w:val="00E52EFB"/>
    <w:rsid w:val="00E54C54"/>
    <w:rsid w:val="00E62713"/>
    <w:rsid w:val="00E632BF"/>
    <w:rsid w:val="00E644E2"/>
    <w:rsid w:val="00E6456A"/>
    <w:rsid w:val="00E657F0"/>
    <w:rsid w:val="00E668A8"/>
    <w:rsid w:val="00E67BE5"/>
    <w:rsid w:val="00E73F58"/>
    <w:rsid w:val="00E7589D"/>
    <w:rsid w:val="00E86E17"/>
    <w:rsid w:val="00E86FAC"/>
    <w:rsid w:val="00E875BD"/>
    <w:rsid w:val="00E922E1"/>
    <w:rsid w:val="00E944A2"/>
    <w:rsid w:val="00E95E59"/>
    <w:rsid w:val="00EB5349"/>
    <w:rsid w:val="00EC07C3"/>
    <w:rsid w:val="00EC2408"/>
    <w:rsid w:val="00EC31AF"/>
    <w:rsid w:val="00EC5509"/>
    <w:rsid w:val="00ED1CE6"/>
    <w:rsid w:val="00ED77D6"/>
    <w:rsid w:val="00EE0197"/>
    <w:rsid w:val="00EE0E6E"/>
    <w:rsid w:val="00EE1A85"/>
    <w:rsid w:val="00EE6B6E"/>
    <w:rsid w:val="00EF744B"/>
    <w:rsid w:val="00EF75B7"/>
    <w:rsid w:val="00F04545"/>
    <w:rsid w:val="00F05484"/>
    <w:rsid w:val="00F05F27"/>
    <w:rsid w:val="00F10EF1"/>
    <w:rsid w:val="00F12BAE"/>
    <w:rsid w:val="00F21E69"/>
    <w:rsid w:val="00F22C64"/>
    <w:rsid w:val="00F233BA"/>
    <w:rsid w:val="00F34425"/>
    <w:rsid w:val="00F34F47"/>
    <w:rsid w:val="00F35012"/>
    <w:rsid w:val="00F37E6B"/>
    <w:rsid w:val="00F37F19"/>
    <w:rsid w:val="00F37F63"/>
    <w:rsid w:val="00F43138"/>
    <w:rsid w:val="00F43344"/>
    <w:rsid w:val="00F43CED"/>
    <w:rsid w:val="00F455C6"/>
    <w:rsid w:val="00F4564A"/>
    <w:rsid w:val="00F5160F"/>
    <w:rsid w:val="00F522B7"/>
    <w:rsid w:val="00F54E2B"/>
    <w:rsid w:val="00F55A66"/>
    <w:rsid w:val="00F57945"/>
    <w:rsid w:val="00F6088E"/>
    <w:rsid w:val="00F67456"/>
    <w:rsid w:val="00F72340"/>
    <w:rsid w:val="00F74DD4"/>
    <w:rsid w:val="00F75BDC"/>
    <w:rsid w:val="00F838A4"/>
    <w:rsid w:val="00F95DAD"/>
    <w:rsid w:val="00F96C22"/>
    <w:rsid w:val="00FA5E4C"/>
    <w:rsid w:val="00FA68E6"/>
    <w:rsid w:val="00FB0EAF"/>
    <w:rsid w:val="00FB537E"/>
    <w:rsid w:val="00FC223C"/>
    <w:rsid w:val="00FC24DB"/>
    <w:rsid w:val="00FC4BE1"/>
    <w:rsid w:val="00FD24D7"/>
    <w:rsid w:val="00FD6340"/>
    <w:rsid w:val="00FD77EA"/>
    <w:rsid w:val="00FF45C8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717BD"/>
  <w15:docId w15:val="{7844C68A-36F9-4C2C-91B5-1D47730E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64C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3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785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1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1F0935"/>
    <w:rPr>
      <w:color w:val="0000FF"/>
      <w:u w:val="single"/>
    </w:rPr>
  </w:style>
  <w:style w:type="paragraph" w:styleId="Textbubliny">
    <w:name w:val="Balloon Text"/>
    <w:basedOn w:val="Normln"/>
    <w:semiHidden/>
    <w:rsid w:val="00B6048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35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97C"/>
    <w:rPr>
      <w:sz w:val="24"/>
      <w:szCs w:val="24"/>
    </w:rPr>
  </w:style>
  <w:style w:type="paragraph" w:styleId="Zpat">
    <w:name w:val="footer"/>
    <w:basedOn w:val="Normln"/>
    <w:link w:val="ZpatChar"/>
    <w:rsid w:val="00E451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45191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90FEF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C73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8261E"/>
    <w:pPr>
      <w:ind w:left="720"/>
      <w:contextualSpacing/>
    </w:pPr>
  </w:style>
  <w:style w:type="character" w:styleId="Odkaznakoment">
    <w:name w:val="annotation reference"/>
    <w:basedOn w:val="Standardnpsmoodstavce"/>
    <w:rsid w:val="00C334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34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340B"/>
  </w:style>
  <w:style w:type="paragraph" w:styleId="Pedmtkomente">
    <w:name w:val="annotation subject"/>
    <w:basedOn w:val="Textkomente"/>
    <w:next w:val="Textkomente"/>
    <w:link w:val="PedmtkomenteChar"/>
    <w:rsid w:val="00C334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3340B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45B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5B56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945B56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9E13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4F7F66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E78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uiPriority w:val="99"/>
    <w:unhideWhenUsed/>
    <w:rsid w:val="000E785C"/>
    <w:pPr>
      <w:spacing w:before="100" w:beforeAutospacing="1" w:after="100" w:afterAutospacing="1"/>
    </w:pPr>
  </w:style>
  <w:style w:type="paragraph" w:styleId="Titulek">
    <w:name w:val="caption"/>
    <w:basedOn w:val="Normln"/>
    <w:next w:val="Normln"/>
    <w:unhideWhenUsed/>
    <w:qFormat/>
    <w:rsid w:val="00653AB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13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mailto:tomas.nerold@mdcr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yzkumnehod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ibesip.cz/Pro-odborniky/Narodni-strategie-BESIP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besip.cz/Statistiky/Statistiky-nehodovosti-v-Ceske-republice/Dopravni-nehodovost-v-roce-201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74DA-3D01-4E40-A52C-ED825A41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Marek</dc:creator>
  <cp:lastModifiedBy>Lukáš Kadula</cp:lastModifiedBy>
  <cp:revision>46</cp:revision>
  <cp:lastPrinted>2018-05-22T06:28:00Z</cp:lastPrinted>
  <dcterms:created xsi:type="dcterms:W3CDTF">2018-10-18T06:58:00Z</dcterms:created>
  <dcterms:modified xsi:type="dcterms:W3CDTF">2019-06-17T14:19:00Z</dcterms:modified>
</cp:coreProperties>
</file>